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B6" w:rsidRPr="003F1402" w:rsidRDefault="008365B6" w:rsidP="008365B6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3F1402">
        <w:rPr>
          <w:rFonts w:asciiTheme="majorBidi" w:hAnsiTheme="majorBidi" w:cstheme="majorBidi"/>
          <w:sz w:val="24"/>
          <w:szCs w:val="24"/>
        </w:rPr>
        <w:t>CV</w:t>
      </w:r>
      <w:r w:rsidRPr="003F1402">
        <w:rPr>
          <w:rFonts w:asciiTheme="majorBidi" w:hAnsiTheme="majorBidi" w:cstheme="majorBidi"/>
          <w:sz w:val="24"/>
          <w:szCs w:val="24"/>
        </w:rPr>
        <w:t xml:space="preserve">　</w:t>
      </w:r>
      <w:r w:rsidRPr="003F1402">
        <w:rPr>
          <w:rFonts w:asciiTheme="majorBidi" w:hAnsiTheme="majorBidi" w:cstheme="majorBidi"/>
          <w:sz w:val="24"/>
          <w:szCs w:val="24"/>
        </w:rPr>
        <w:t>Tosei Sano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1. Educational Background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1988       BA, Keio University, Faculty of Letters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1995       MA, Harvard University, Center for Middle Eastern Studies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2002       Completed Doctor Course, Keio University, Faculty of Letters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2011       Doctor of Laws (LL.D.),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Ryukoku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University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2. Professional Experiences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1995-</w:t>
      </w:r>
      <w:r w:rsidR="00217E9F" w:rsidRPr="003F1402">
        <w:rPr>
          <w:rFonts w:asciiTheme="majorBidi" w:hAnsiTheme="majorBidi" w:cstheme="majorBidi"/>
          <w:sz w:val="24"/>
          <w:szCs w:val="24"/>
        </w:rPr>
        <w:t>9</w:t>
      </w:r>
      <w:r w:rsidRPr="003F1402">
        <w:rPr>
          <w:rFonts w:asciiTheme="majorBidi" w:hAnsiTheme="majorBidi" w:cstheme="majorBidi"/>
          <w:sz w:val="24"/>
          <w:szCs w:val="24"/>
        </w:rPr>
        <w:t>8    Research Staff, Embassy of Japan, Tehran, Iran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1999-</w:t>
      </w:r>
      <w:proofErr w:type="gramStart"/>
      <w:r w:rsidRPr="003F1402">
        <w:rPr>
          <w:rFonts w:asciiTheme="majorBidi" w:hAnsiTheme="majorBidi" w:cstheme="majorBidi"/>
          <w:sz w:val="24"/>
          <w:szCs w:val="24"/>
        </w:rPr>
        <w:t>2002  Research</w:t>
      </w:r>
      <w:proofErr w:type="gramEnd"/>
      <w:r w:rsidRPr="003F1402">
        <w:rPr>
          <w:rFonts w:asciiTheme="majorBidi" w:hAnsiTheme="majorBidi" w:cstheme="majorBidi"/>
          <w:sz w:val="24"/>
          <w:szCs w:val="24"/>
        </w:rPr>
        <w:t xml:space="preserve"> Staff, Middle East Institute of Japan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2001-</w:t>
      </w:r>
      <w:r w:rsidR="00217E9F" w:rsidRPr="003F1402">
        <w:rPr>
          <w:rFonts w:asciiTheme="majorBidi" w:hAnsiTheme="majorBidi" w:cstheme="majorBidi"/>
          <w:sz w:val="24"/>
          <w:szCs w:val="24"/>
        </w:rPr>
        <w:t>0</w:t>
      </w:r>
      <w:r w:rsidRPr="003F1402">
        <w:rPr>
          <w:rFonts w:asciiTheme="majorBidi" w:hAnsiTheme="majorBidi" w:cstheme="majorBidi"/>
          <w:sz w:val="24"/>
          <w:szCs w:val="24"/>
        </w:rPr>
        <w:t>2    Analyst, Ministry of Foreign Affairs of Japan, International Information Bureau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2002-10   Associate Professor,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Ryukoku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University, Faculty of Intercultural Communication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2007</w:t>
      </w:r>
      <w:r w:rsidR="00217E9F" w:rsidRPr="003F1402">
        <w:rPr>
          <w:rFonts w:asciiTheme="majorBidi" w:hAnsiTheme="majorBidi" w:cstheme="majorBidi"/>
          <w:sz w:val="24"/>
          <w:szCs w:val="24"/>
        </w:rPr>
        <w:t xml:space="preserve">-08    Visiting Fellow, </w:t>
      </w:r>
      <w:proofErr w:type="spellStart"/>
      <w:r w:rsidR="00217E9F" w:rsidRPr="003F1402">
        <w:rPr>
          <w:rFonts w:asciiTheme="majorBidi" w:hAnsiTheme="majorBidi" w:cstheme="majorBidi"/>
          <w:sz w:val="24"/>
          <w:szCs w:val="24"/>
        </w:rPr>
        <w:t>Bogazici</w:t>
      </w:r>
      <w:proofErr w:type="spellEnd"/>
      <w:r w:rsidR="00217E9F" w:rsidRPr="003F1402">
        <w:rPr>
          <w:rFonts w:asciiTheme="majorBidi" w:hAnsiTheme="majorBidi" w:cstheme="majorBidi"/>
          <w:sz w:val="24"/>
          <w:szCs w:val="24"/>
        </w:rPr>
        <w:t xml:space="preserve"> University, Turkey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2011-</w:t>
      </w:r>
      <w:r w:rsidR="00217E9F" w:rsidRPr="003F1402">
        <w:rPr>
          <w:rFonts w:asciiTheme="majorBidi" w:hAnsiTheme="majorBidi" w:cstheme="majorBidi"/>
          <w:sz w:val="24"/>
          <w:szCs w:val="24"/>
        </w:rPr>
        <w:t>14</w:t>
      </w:r>
      <w:r w:rsidRPr="003F1402">
        <w:rPr>
          <w:rFonts w:asciiTheme="majorBidi" w:hAnsiTheme="majorBidi" w:cstheme="majorBidi"/>
          <w:sz w:val="24"/>
          <w:szCs w:val="24"/>
        </w:rPr>
        <w:t xml:space="preserve">　　</w:t>
      </w:r>
      <w:r w:rsidRPr="003F1402">
        <w:rPr>
          <w:rFonts w:asciiTheme="majorBidi" w:hAnsiTheme="majorBidi" w:cstheme="majorBidi"/>
          <w:sz w:val="24"/>
          <w:szCs w:val="24"/>
        </w:rPr>
        <w:t xml:space="preserve">Professor,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Ryukoku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University, Faculty of Intercultural Communication</w:t>
      </w:r>
    </w:p>
    <w:p w:rsidR="00217E9F" w:rsidRPr="003F1402" w:rsidRDefault="00217E9F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2015-      Professor,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Ryukoku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University, Faculty of International Studies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3. Research Theme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Modern History of Iran during/after the Constitutional Revolution; Comparative Studies </w:t>
      </w:r>
      <w:r w:rsidR="00217E9F" w:rsidRPr="003F1402">
        <w:rPr>
          <w:rFonts w:asciiTheme="majorBidi" w:hAnsiTheme="majorBidi" w:cstheme="majorBidi"/>
          <w:sz w:val="24"/>
          <w:szCs w:val="24"/>
        </w:rPr>
        <w:t xml:space="preserve">of Religious </w:t>
      </w:r>
      <w:proofErr w:type="spellStart"/>
      <w:r w:rsidR="00217E9F" w:rsidRPr="003F1402">
        <w:rPr>
          <w:rFonts w:asciiTheme="majorBidi" w:hAnsiTheme="majorBidi" w:cstheme="majorBidi"/>
          <w:sz w:val="24"/>
          <w:szCs w:val="24"/>
        </w:rPr>
        <w:t>Culures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between Japan and Iran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4. Research Publications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(1) Books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i/>
          <w:iCs/>
          <w:sz w:val="24"/>
          <w:szCs w:val="24"/>
        </w:rPr>
        <w:t xml:space="preserve">The History of Modern Iranian </w:t>
      </w:r>
      <w:proofErr w:type="spellStart"/>
      <w:r w:rsidRPr="003F1402">
        <w:rPr>
          <w:rFonts w:asciiTheme="majorBidi" w:hAnsiTheme="majorBidi" w:cstheme="majorBidi"/>
          <w:i/>
          <w:iCs/>
          <w:sz w:val="24"/>
          <w:szCs w:val="24"/>
        </w:rPr>
        <w:t>Intellctuals</w:t>
      </w:r>
      <w:proofErr w:type="spellEnd"/>
      <w:r w:rsidRPr="003F1402">
        <w:rPr>
          <w:rFonts w:asciiTheme="majorBidi" w:hAnsiTheme="majorBidi" w:cstheme="majorBidi"/>
          <w:i/>
          <w:iCs/>
          <w:sz w:val="24"/>
          <w:szCs w:val="24"/>
        </w:rPr>
        <w:t xml:space="preserve"> –</w:t>
      </w:r>
      <w:proofErr w:type="spellStart"/>
      <w:r w:rsidRPr="003F1402">
        <w:rPr>
          <w:rFonts w:asciiTheme="majorBidi" w:hAnsiTheme="majorBidi" w:cstheme="majorBidi"/>
          <w:i/>
          <w:iCs/>
          <w:sz w:val="24"/>
          <w:szCs w:val="24"/>
        </w:rPr>
        <w:t>Taqizade</w:t>
      </w:r>
      <w:proofErr w:type="spellEnd"/>
      <w:r w:rsidRPr="003F1402">
        <w:rPr>
          <w:rFonts w:asciiTheme="majorBidi" w:hAnsiTheme="majorBidi" w:cstheme="majorBidi"/>
          <w:i/>
          <w:iCs/>
          <w:sz w:val="24"/>
          <w:szCs w:val="24"/>
        </w:rPr>
        <w:t>, his Life and Nationalism</w:t>
      </w:r>
      <w:r w:rsidRPr="003F1402">
        <w:rPr>
          <w:rFonts w:asciiTheme="majorBidi" w:hAnsiTheme="majorBidi" w:cstheme="majorBidi"/>
          <w:sz w:val="24"/>
          <w:szCs w:val="24"/>
        </w:rPr>
        <w:t xml:space="preserve">, Minerva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Shobo</w:t>
      </w:r>
      <w:proofErr w:type="spellEnd"/>
      <w:r w:rsidR="00F95007" w:rsidRPr="003F1402">
        <w:rPr>
          <w:rFonts w:asciiTheme="majorBidi" w:hAnsiTheme="majorBidi" w:cstheme="majorBidi"/>
          <w:sz w:val="24"/>
          <w:szCs w:val="24"/>
        </w:rPr>
        <w:t xml:space="preserve"> Publishing Co.</w:t>
      </w:r>
      <w:r w:rsidRPr="003F1402">
        <w:rPr>
          <w:rFonts w:asciiTheme="majorBidi" w:hAnsiTheme="majorBidi" w:cstheme="majorBidi"/>
          <w:sz w:val="24"/>
          <w:szCs w:val="24"/>
        </w:rPr>
        <w:t>, 2010 (Japanese)</w:t>
      </w:r>
    </w:p>
    <w:p w:rsidR="008365B6" w:rsidRPr="003F1402" w:rsidRDefault="008365B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(2) Books (written and co-edited) </w:t>
      </w:r>
    </w:p>
    <w:p w:rsidR="00F95007" w:rsidRPr="003F1402" w:rsidRDefault="008A7329" w:rsidP="00A813D6">
      <w:pPr>
        <w:ind w:left="120" w:hangingChars="50" w:hanging="120"/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‘Introduction</w:t>
      </w:r>
      <w:r w:rsidR="00A813D6" w:rsidRPr="003F1402">
        <w:rPr>
          <w:rFonts w:asciiTheme="majorBidi" w:hAnsiTheme="majorBidi" w:cstheme="majorBidi"/>
          <w:sz w:val="24"/>
          <w:szCs w:val="24"/>
        </w:rPr>
        <w:t xml:space="preserve">: The Reason Why Religion should be Discussed Now’; ‘Islam Revaluated -Whether Universal Religion or </w:t>
      </w:r>
      <w:proofErr w:type="gramStart"/>
      <w:r w:rsidR="00A813D6" w:rsidRPr="003F1402">
        <w:rPr>
          <w:rFonts w:asciiTheme="majorBidi" w:hAnsiTheme="majorBidi" w:cstheme="majorBidi"/>
          <w:sz w:val="24"/>
          <w:szCs w:val="24"/>
        </w:rPr>
        <w:t>Cult?-</w:t>
      </w:r>
      <w:proofErr w:type="gramEnd"/>
      <w:r w:rsidR="00A813D6" w:rsidRPr="003F1402">
        <w:rPr>
          <w:rFonts w:asciiTheme="majorBidi" w:hAnsiTheme="majorBidi" w:cstheme="majorBidi"/>
          <w:sz w:val="24"/>
          <w:szCs w:val="24"/>
        </w:rPr>
        <w:t>’</w:t>
      </w:r>
      <w:r w:rsidR="00A813D6" w:rsidRPr="003F1402">
        <w:rPr>
          <w:rFonts w:asciiTheme="majorBidi" w:hAnsiTheme="majorBidi" w:cstheme="majorBidi"/>
          <w:sz w:val="24"/>
          <w:szCs w:val="24"/>
        </w:rPr>
        <w:t xml:space="preserve">, </w:t>
      </w:r>
      <w:r w:rsidR="00F95007" w:rsidRPr="003F1402">
        <w:rPr>
          <w:rFonts w:asciiTheme="majorBidi" w:hAnsiTheme="majorBidi" w:cstheme="majorBidi"/>
          <w:sz w:val="24"/>
          <w:szCs w:val="24"/>
        </w:rPr>
        <w:t xml:space="preserve">Hisamatsu, E., Sano, T., eds., </w:t>
      </w:r>
      <w:r w:rsidR="00F95007" w:rsidRPr="003F1402">
        <w:rPr>
          <w:rFonts w:asciiTheme="majorBidi" w:hAnsiTheme="majorBidi" w:cstheme="majorBidi"/>
          <w:i/>
          <w:iCs/>
          <w:sz w:val="24"/>
          <w:szCs w:val="24"/>
        </w:rPr>
        <w:t>Introduction of Religious Studies in the Multicultural Age</w:t>
      </w:r>
      <w:r w:rsidR="00F95007" w:rsidRPr="003F1402">
        <w:rPr>
          <w:rFonts w:asciiTheme="majorBidi" w:hAnsiTheme="majorBidi" w:cstheme="majorBidi"/>
          <w:sz w:val="24"/>
          <w:szCs w:val="24"/>
        </w:rPr>
        <w:t xml:space="preserve">, </w:t>
      </w:r>
      <w:r w:rsidR="00A813D6" w:rsidRPr="003F1402">
        <w:rPr>
          <w:rFonts w:asciiTheme="majorBidi" w:hAnsiTheme="majorBidi" w:cstheme="majorBidi"/>
          <w:sz w:val="24"/>
          <w:szCs w:val="24"/>
        </w:rPr>
        <w:t xml:space="preserve">Minerva </w:t>
      </w:r>
      <w:proofErr w:type="spellStart"/>
      <w:r w:rsidR="00A813D6" w:rsidRPr="003F1402">
        <w:rPr>
          <w:rFonts w:asciiTheme="majorBidi" w:hAnsiTheme="majorBidi" w:cstheme="majorBidi"/>
          <w:sz w:val="24"/>
          <w:szCs w:val="24"/>
        </w:rPr>
        <w:t>Shobo</w:t>
      </w:r>
      <w:proofErr w:type="spellEnd"/>
      <w:r w:rsidR="00A813D6" w:rsidRPr="003F1402">
        <w:rPr>
          <w:rFonts w:asciiTheme="majorBidi" w:hAnsiTheme="majorBidi" w:cstheme="majorBidi"/>
          <w:sz w:val="24"/>
          <w:szCs w:val="24"/>
        </w:rPr>
        <w:t xml:space="preserve"> Publishing Co.,</w:t>
      </w:r>
      <w:r w:rsidR="00A813D6" w:rsidRPr="003F1402">
        <w:rPr>
          <w:rFonts w:asciiTheme="majorBidi" w:hAnsiTheme="majorBidi" w:cstheme="majorBidi"/>
          <w:sz w:val="24"/>
          <w:szCs w:val="24"/>
        </w:rPr>
        <w:t xml:space="preserve"> 2017, pp.1-19; pp.183-207 (Japanese)</w:t>
      </w:r>
    </w:p>
    <w:p w:rsidR="00F95007" w:rsidRPr="003F1402" w:rsidRDefault="00F95007" w:rsidP="00F95007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Sano</w:t>
      </w:r>
      <w:r w:rsidRPr="003F1402">
        <w:rPr>
          <w:rFonts w:asciiTheme="majorBidi" w:hAnsiTheme="majorBidi" w:cstheme="majorBidi"/>
          <w:sz w:val="24"/>
          <w:szCs w:val="24"/>
        </w:rPr>
        <w:t>, T.</w:t>
      </w:r>
      <w:r w:rsidRPr="003F1402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Uyar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>,</w:t>
      </w:r>
      <w:r w:rsidRPr="003F1402">
        <w:rPr>
          <w:rFonts w:asciiTheme="majorBidi" w:hAnsiTheme="majorBidi" w:cstheme="majorBidi"/>
          <w:sz w:val="24"/>
          <w:szCs w:val="24"/>
        </w:rPr>
        <w:t xml:space="preserve"> A.,</w:t>
      </w:r>
      <w:r w:rsidRPr="003F1402">
        <w:rPr>
          <w:rFonts w:asciiTheme="majorBidi" w:hAnsiTheme="majorBidi" w:cstheme="majorBidi"/>
          <w:sz w:val="24"/>
          <w:szCs w:val="24"/>
        </w:rPr>
        <w:t xml:space="preserve"> ‘Intercultural Communication between Japan and West Asia – from the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Asuka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Period to the Modern times’, Matsubara</w:t>
      </w:r>
      <w:r w:rsidRPr="003F1402">
        <w:rPr>
          <w:rFonts w:asciiTheme="majorBidi" w:hAnsiTheme="majorBidi" w:cstheme="majorBidi"/>
          <w:sz w:val="24"/>
          <w:szCs w:val="24"/>
        </w:rPr>
        <w:t>, H.</w:t>
      </w:r>
      <w:r w:rsidRPr="003F14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Sudo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>,</w:t>
      </w:r>
      <w:r w:rsidRPr="003F1402">
        <w:rPr>
          <w:rFonts w:asciiTheme="majorBidi" w:hAnsiTheme="majorBidi" w:cstheme="majorBidi"/>
          <w:sz w:val="24"/>
          <w:szCs w:val="24"/>
        </w:rPr>
        <w:t xml:space="preserve"> M.,</w:t>
      </w:r>
      <w:r w:rsidRPr="003F1402">
        <w:rPr>
          <w:rFonts w:asciiTheme="majorBidi" w:hAnsiTheme="majorBidi" w:cstheme="majorBidi"/>
          <w:sz w:val="24"/>
          <w:szCs w:val="24"/>
        </w:rPr>
        <w:t xml:space="preserve"> and San</w:t>
      </w:r>
      <w:r w:rsidRPr="003F1402">
        <w:rPr>
          <w:rFonts w:asciiTheme="majorBidi" w:hAnsiTheme="majorBidi" w:cstheme="majorBidi"/>
          <w:sz w:val="24"/>
          <w:szCs w:val="24"/>
        </w:rPr>
        <w:t>o, T.</w:t>
      </w:r>
      <w:r w:rsidRPr="003F1402">
        <w:rPr>
          <w:rFonts w:asciiTheme="majorBidi" w:hAnsiTheme="majorBidi" w:cstheme="majorBidi"/>
          <w:sz w:val="24"/>
          <w:szCs w:val="24"/>
        </w:rPr>
        <w:t xml:space="preserve"> eds., </w:t>
      </w:r>
      <w:r w:rsidRPr="003F1402">
        <w:rPr>
          <w:rFonts w:asciiTheme="majorBidi" w:hAnsiTheme="majorBidi" w:cstheme="majorBidi"/>
          <w:i/>
          <w:iCs/>
          <w:sz w:val="24"/>
          <w:szCs w:val="24"/>
        </w:rPr>
        <w:t>Area Studies of Intercultural Communication</w:t>
      </w:r>
      <w:r w:rsidRPr="003F1402">
        <w:rPr>
          <w:rFonts w:asciiTheme="majorBidi" w:hAnsiTheme="majorBidi" w:cstheme="majorBidi"/>
          <w:sz w:val="24"/>
          <w:szCs w:val="24"/>
        </w:rPr>
        <w:t xml:space="preserve">, Minerva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Shobo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Publishing Co., 2011</w:t>
      </w:r>
      <w:r w:rsidR="00A813D6" w:rsidRPr="003F1402">
        <w:rPr>
          <w:rFonts w:asciiTheme="majorBidi" w:hAnsiTheme="majorBidi" w:cstheme="majorBidi"/>
          <w:sz w:val="24"/>
          <w:szCs w:val="24"/>
        </w:rPr>
        <w:t xml:space="preserve">, </w:t>
      </w:r>
      <w:r w:rsidR="00A813D6" w:rsidRPr="003F1402">
        <w:rPr>
          <w:rFonts w:asciiTheme="majorBidi" w:hAnsiTheme="majorBidi" w:cstheme="majorBidi"/>
          <w:sz w:val="24"/>
          <w:szCs w:val="24"/>
        </w:rPr>
        <w:t>pp.213-243</w:t>
      </w:r>
      <w:r w:rsidRPr="003F1402">
        <w:rPr>
          <w:rFonts w:asciiTheme="majorBidi" w:hAnsiTheme="majorBidi" w:cstheme="majorBidi"/>
          <w:sz w:val="24"/>
          <w:szCs w:val="24"/>
        </w:rPr>
        <w:t xml:space="preserve"> (Japanese)</w:t>
      </w:r>
    </w:p>
    <w:p w:rsidR="00F95007" w:rsidRPr="003F1402" w:rsidRDefault="008365B6" w:rsidP="00F95007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lastRenderedPageBreak/>
        <w:t>‘Iranian Nationalism and Azerbaijan’, Nagasaki,</w:t>
      </w:r>
      <w:r w:rsidR="00F95007" w:rsidRPr="003F1402">
        <w:rPr>
          <w:rFonts w:asciiTheme="majorBidi" w:hAnsiTheme="majorBidi" w:cstheme="majorBidi"/>
          <w:sz w:val="24"/>
          <w:szCs w:val="24"/>
        </w:rPr>
        <w:t xml:space="preserve"> N., </w:t>
      </w:r>
      <w:r w:rsidRPr="003F1402">
        <w:rPr>
          <w:rFonts w:asciiTheme="majorBidi" w:hAnsiTheme="majorBidi" w:cstheme="majorBidi"/>
          <w:sz w:val="24"/>
          <w:szCs w:val="24"/>
        </w:rPr>
        <w:t>Nakamura,</w:t>
      </w:r>
      <w:r w:rsidR="00F95007" w:rsidRPr="003F1402">
        <w:rPr>
          <w:rFonts w:asciiTheme="majorBidi" w:hAnsiTheme="majorBidi" w:cstheme="majorBidi"/>
          <w:sz w:val="24"/>
          <w:szCs w:val="24"/>
        </w:rPr>
        <w:t xml:space="preserve"> H.,</w:t>
      </w:r>
      <w:r w:rsidRPr="003F1402">
        <w:rPr>
          <w:rFonts w:asciiTheme="majorBidi" w:hAnsiTheme="majorBidi" w:cstheme="majorBidi"/>
          <w:sz w:val="24"/>
          <w:szCs w:val="24"/>
        </w:rPr>
        <w:t xml:space="preserve"> and Sano</w:t>
      </w:r>
      <w:r w:rsidR="00F95007" w:rsidRPr="003F1402">
        <w:rPr>
          <w:rFonts w:asciiTheme="majorBidi" w:hAnsiTheme="majorBidi" w:cstheme="majorBidi"/>
          <w:sz w:val="24"/>
          <w:szCs w:val="24"/>
        </w:rPr>
        <w:t xml:space="preserve"> T.</w:t>
      </w:r>
      <w:r w:rsidRPr="003F14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F1402">
        <w:rPr>
          <w:rFonts w:asciiTheme="majorBidi" w:hAnsiTheme="majorBidi" w:cstheme="majorBidi"/>
          <w:sz w:val="24"/>
          <w:szCs w:val="24"/>
        </w:rPr>
        <w:t>eds.,</w:t>
      </w:r>
      <w:r w:rsidRPr="003F1402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proofErr w:type="gramEnd"/>
      <w:r w:rsidRPr="003F1402">
        <w:rPr>
          <w:rFonts w:asciiTheme="majorBidi" w:hAnsiTheme="majorBidi" w:cstheme="majorBidi"/>
          <w:i/>
          <w:iCs/>
          <w:sz w:val="24"/>
          <w:szCs w:val="24"/>
        </w:rPr>
        <w:t xml:space="preserve"> International Context of Conflicts in the Middle East and Asian Approaches to Conflict Resolution</w:t>
      </w:r>
      <w:r w:rsidRPr="003F1402">
        <w:rPr>
          <w:rFonts w:asciiTheme="majorBidi" w:hAnsiTheme="majorBidi" w:cstheme="majorBidi"/>
          <w:sz w:val="24"/>
          <w:szCs w:val="24"/>
        </w:rPr>
        <w:t xml:space="preserve">, Proceedings of the First AFC International Symposium, Afrasian Centre for Peace and Development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Stuies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Ryukoku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University, pp.41-51 , 2007(English)</w:t>
      </w:r>
    </w:p>
    <w:p w:rsidR="00697310" w:rsidRPr="003F1402" w:rsidRDefault="00F95007" w:rsidP="00697310">
      <w:pPr>
        <w:rPr>
          <w:rFonts w:asciiTheme="majorBidi" w:hAnsiTheme="majorBidi" w:cstheme="majorBidi" w:hint="eastAsia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 </w:t>
      </w:r>
      <w:r w:rsidR="008365B6" w:rsidRPr="003F1402">
        <w:rPr>
          <w:rFonts w:asciiTheme="majorBidi" w:hAnsiTheme="majorBidi" w:cstheme="majorBidi"/>
          <w:sz w:val="24"/>
          <w:szCs w:val="24"/>
        </w:rPr>
        <w:t>(</w:t>
      </w:r>
      <w:r w:rsidR="00A813D6" w:rsidRPr="003F1402">
        <w:rPr>
          <w:rFonts w:asciiTheme="majorBidi" w:hAnsiTheme="majorBidi" w:cstheme="majorBidi"/>
          <w:sz w:val="24"/>
          <w:szCs w:val="24"/>
        </w:rPr>
        <w:t>3</w:t>
      </w:r>
      <w:r w:rsidR="008365B6" w:rsidRPr="003F1402">
        <w:rPr>
          <w:rFonts w:asciiTheme="majorBidi" w:hAnsiTheme="majorBidi" w:cstheme="majorBidi"/>
          <w:sz w:val="24"/>
          <w:szCs w:val="24"/>
        </w:rPr>
        <w:t xml:space="preserve">) Article </w:t>
      </w:r>
    </w:p>
    <w:p w:rsidR="009542A6" w:rsidRPr="003F1402" w:rsidRDefault="009542A6" w:rsidP="009542A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‘On the Translation of Two Letters of Imam ‘Ali in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Nahj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Balaghah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’, </w:t>
      </w:r>
      <w:r w:rsidR="003F1402" w:rsidRPr="00CB7BBC">
        <w:rPr>
          <w:rFonts w:asciiTheme="majorBidi" w:hAnsiTheme="majorBidi" w:cstheme="majorBidi"/>
          <w:i/>
          <w:iCs/>
          <w:color w:val="494949"/>
          <w:sz w:val="24"/>
          <w:szCs w:val="24"/>
        </w:rPr>
        <w:t xml:space="preserve">Iranian Journal for the Quranic Sciences and </w:t>
      </w:r>
      <w:proofErr w:type="spellStart"/>
      <w:r w:rsidR="003F1402" w:rsidRPr="00CB7BBC">
        <w:rPr>
          <w:rFonts w:asciiTheme="majorBidi" w:hAnsiTheme="majorBidi" w:cstheme="majorBidi"/>
          <w:i/>
          <w:iCs/>
          <w:color w:val="494949"/>
          <w:sz w:val="24"/>
          <w:szCs w:val="24"/>
        </w:rPr>
        <w:t>Trandition</w:t>
      </w:r>
      <w:proofErr w:type="spellEnd"/>
      <w:r w:rsidR="003F1402">
        <w:rPr>
          <w:rFonts w:asciiTheme="majorBidi" w:hAnsiTheme="majorBidi" w:cstheme="majorBidi"/>
          <w:color w:val="494949"/>
          <w:sz w:val="24"/>
          <w:szCs w:val="24"/>
        </w:rPr>
        <w:t xml:space="preserve">, </w:t>
      </w:r>
      <w:r w:rsidR="003F1402" w:rsidRPr="003F1402">
        <w:rPr>
          <w:rFonts w:asciiTheme="majorBidi" w:hAnsiTheme="majorBidi" w:cstheme="majorBidi"/>
          <w:color w:val="494949"/>
          <w:sz w:val="24"/>
          <w:szCs w:val="24"/>
        </w:rPr>
        <w:t>49(1)</w:t>
      </w:r>
      <w:r w:rsidR="003F1402">
        <w:rPr>
          <w:rFonts w:asciiTheme="majorBidi" w:hAnsiTheme="majorBidi" w:cstheme="majorBidi"/>
          <w:color w:val="494949"/>
          <w:sz w:val="24"/>
          <w:szCs w:val="24"/>
        </w:rPr>
        <w:t xml:space="preserve">, </w:t>
      </w:r>
      <w:r w:rsidR="003F1402" w:rsidRPr="003F1402">
        <w:rPr>
          <w:rFonts w:asciiTheme="majorBidi" w:hAnsiTheme="majorBidi" w:cstheme="majorBidi"/>
          <w:color w:val="494949"/>
          <w:sz w:val="24"/>
          <w:szCs w:val="24"/>
        </w:rPr>
        <w:t>2016</w:t>
      </w:r>
      <w:r w:rsidR="003F1402">
        <w:rPr>
          <w:rFonts w:asciiTheme="majorBidi" w:hAnsiTheme="majorBidi" w:cstheme="majorBidi"/>
          <w:color w:val="494949"/>
          <w:sz w:val="24"/>
          <w:szCs w:val="24"/>
        </w:rPr>
        <w:t>, pp.</w:t>
      </w:r>
      <w:r w:rsidR="003F1402" w:rsidRPr="003F1402">
        <w:rPr>
          <w:rFonts w:asciiTheme="majorBidi" w:hAnsiTheme="majorBidi" w:cstheme="majorBidi"/>
          <w:color w:val="494949"/>
          <w:sz w:val="24"/>
          <w:szCs w:val="24"/>
        </w:rPr>
        <w:t> 41-55 </w:t>
      </w:r>
      <w:r w:rsidR="003F1402">
        <w:rPr>
          <w:rFonts w:asciiTheme="majorBidi" w:hAnsiTheme="majorBidi" w:cstheme="majorBidi"/>
          <w:color w:val="494949"/>
          <w:sz w:val="24"/>
          <w:szCs w:val="24"/>
        </w:rPr>
        <w:t>(English)</w:t>
      </w:r>
      <w:r w:rsidR="003F1402" w:rsidRPr="003F1402">
        <w:rPr>
          <w:rFonts w:asciiTheme="majorBidi" w:hAnsiTheme="majorBidi" w:cstheme="majorBidi"/>
          <w:color w:val="494949"/>
          <w:sz w:val="24"/>
          <w:szCs w:val="24"/>
        </w:rPr>
        <w:t>  </w:t>
      </w:r>
      <w:r w:rsidRPr="003F1402">
        <w:rPr>
          <w:rFonts w:asciiTheme="majorBidi" w:hAnsiTheme="majorBidi" w:cstheme="majorBidi"/>
          <w:sz w:val="24"/>
          <w:szCs w:val="24"/>
        </w:rPr>
        <w:t xml:space="preserve"> </w:t>
      </w:r>
    </w:p>
    <w:p w:rsidR="009542A6" w:rsidRPr="003F1402" w:rsidRDefault="009542A6" w:rsidP="009542A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‘Reconsideration of Iranian Constitutional Revolution –the Activities of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Taqizade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during the Second Constitutional Period’, </w:t>
      </w:r>
      <w:r w:rsidRPr="00CB7BBC">
        <w:rPr>
          <w:rFonts w:asciiTheme="majorBidi" w:hAnsiTheme="majorBidi" w:cstheme="majorBidi"/>
          <w:i/>
          <w:iCs/>
          <w:sz w:val="24"/>
          <w:szCs w:val="24"/>
        </w:rPr>
        <w:t>Iranian Studies</w:t>
      </w:r>
      <w:r w:rsidRPr="003F1402">
        <w:rPr>
          <w:rFonts w:asciiTheme="majorBidi" w:hAnsiTheme="majorBidi" w:cstheme="majorBidi"/>
          <w:sz w:val="24"/>
          <w:szCs w:val="24"/>
        </w:rPr>
        <w:t>, Osaka University, 5th volume, 2009, pp.143-158</w:t>
      </w:r>
      <w:r w:rsidR="003F1402">
        <w:rPr>
          <w:rFonts w:asciiTheme="majorBidi" w:hAnsiTheme="majorBidi" w:cstheme="majorBidi"/>
          <w:sz w:val="24"/>
          <w:szCs w:val="24"/>
        </w:rPr>
        <w:t xml:space="preserve"> (Japanese)</w:t>
      </w:r>
    </w:p>
    <w:p w:rsidR="009542A6" w:rsidRPr="003F1402" w:rsidRDefault="009542A6" w:rsidP="009542A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‘The Activities of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Yeprem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Khan, an Armenian, towards Iranian Constitutional Revolution- a Study on the Role of Minorities in Iranian Constitutionalism’, </w:t>
      </w:r>
      <w:r w:rsidRPr="00CB7BBC">
        <w:rPr>
          <w:rFonts w:asciiTheme="majorBidi" w:hAnsiTheme="majorBidi" w:cstheme="majorBidi"/>
          <w:i/>
          <w:iCs/>
          <w:sz w:val="24"/>
          <w:szCs w:val="24"/>
        </w:rPr>
        <w:t xml:space="preserve">Journal of </w:t>
      </w:r>
      <w:r w:rsidR="00CB7BBC">
        <w:rPr>
          <w:rFonts w:asciiTheme="majorBidi" w:hAnsiTheme="majorBidi" w:cstheme="majorBidi"/>
          <w:i/>
          <w:iCs/>
          <w:sz w:val="24"/>
          <w:szCs w:val="24"/>
        </w:rPr>
        <w:t xml:space="preserve">International </w:t>
      </w:r>
      <w:r w:rsidRPr="00CB7BBC">
        <w:rPr>
          <w:rFonts w:asciiTheme="majorBidi" w:hAnsiTheme="majorBidi" w:cstheme="majorBidi"/>
          <w:i/>
          <w:iCs/>
          <w:sz w:val="24"/>
          <w:szCs w:val="24"/>
        </w:rPr>
        <w:t>Socio-Cultural Research Institute</w:t>
      </w:r>
      <w:r w:rsidRPr="003F14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Ryukoku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University, 9th volume, 2007, pp.265-287</w:t>
      </w:r>
      <w:r w:rsidR="003F1402">
        <w:rPr>
          <w:rFonts w:asciiTheme="majorBidi" w:hAnsiTheme="majorBidi" w:cstheme="majorBidi"/>
          <w:sz w:val="24"/>
          <w:szCs w:val="24"/>
        </w:rPr>
        <w:t xml:space="preserve"> (Japanese)</w:t>
      </w:r>
    </w:p>
    <w:p w:rsidR="009542A6" w:rsidRPr="003F1402" w:rsidRDefault="009542A6" w:rsidP="009542A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‘</w:t>
      </w:r>
      <w:proofErr w:type="spellStart"/>
      <w:r w:rsidRPr="003F1402">
        <w:rPr>
          <w:rFonts w:asciiTheme="majorBidi" w:hAnsiTheme="majorBidi" w:cstheme="majorBidi"/>
          <w:sz w:val="24"/>
          <w:szCs w:val="24"/>
        </w:rPr>
        <w:t>Taqizade</w:t>
      </w:r>
      <w:proofErr w:type="spellEnd"/>
      <w:r w:rsidRPr="003F1402">
        <w:rPr>
          <w:rFonts w:asciiTheme="majorBidi" w:hAnsiTheme="majorBidi" w:cstheme="majorBidi"/>
          <w:sz w:val="24"/>
          <w:szCs w:val="24"/>
        </w:rPr>
        <w:t xml:space="preserve"> and Iranian Constitutional Thought’, </w:t>
      </w:r>
      <w:r w:rsidRPr="00360714">
        <w:rPr>
          <w:rFonts w:asciiTheme="majorBidi" w:hAnsiTheme="majorBidi" w:cstheme="majorBidi"/>
          <w:i/>
          <w:iCs/>
          <w:sz w:val="24"/>
          <w:szCs w:val="24"/>
        </w:rPr>
        <w:t>Historical Stud</w:t>
      </w:r>
      <w:r w:rsidR="00CB7BBC" w:rsidRPr="00360714">
        <w:rPr>
          <w:rFonts w:asciiTheme="majorBidi" w:hAnsiTheme="majorBidi" w:cstheme="majorBidi"/>
          <w:i/>
          <w:iCs/>
          <w:sz w:val="24"/>
          <w:szCs w:val="24"/>
        </w:rPr>
        <w:t>ies</w:t>
      </w:r>
      <w:r w:rsidRPr="003F1402">
        <w:rPr>
          <w:rFonts w:asciiTheme="majorBidi" w:hAnsiTheme="majorBidi" w:cstheme="majorBidi"/>
          <w:sz w:val="24"/>
          <w:szCs w:val="24"/>
        </w:rPr>
        <w:t xml:space="preserve">, Keio University, 69th volume, 2000, No.2, pp.95-114, No.3-4, pp.127-154 </w:t>
      </w:r>
      <w:r w:rsidR="003F1402">
        <w:rPr>
          <w:rFonts w:asciiTheme="majorBidi" w:hAnsiTheme="majorBidi" w:cstheme="majorBidi"/>
          <w:sz w:val="24"/>
          <w:szCs w:val="24"/>
        </w:rPr>
        <w:t>(Japanese)</w:t>
      </w:r>
    </w:p>
    <w:p w:rsidR="009542A6" w:rsidRPr="003F1402" w:rsidRDefault="009542A6" w:rsidP="009542A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‘American Policies toward Iran’, </w:t>
      </w:r>
      <w:r w:rsidRPr="00360714">
        <w:rPr>
          <w:rFonts w:asciiTheme="majorBidi" w:hAnsiTheme="majorBidi" w:cstheme="majorBidi"/>
          <w:i/>
          <w:iCs/>
          <w:sz w:val="24"/>
          <w:szCs w:val="24"/>
        </w:rPr>
        <w:t>International Energy Journal</w:t>
      </w:r>
      <w:r w:rsidRPr="003F1402">
        <w:rPr>
          <w:rFonts w:asciiTheme="majorBidi" w:hAnsiTheme="majorBidi" w:cstheme="majorBidi"/>
          <w:sz w:val="24"/>
          <w:szCs w:val="24"/>
        </w:rPr>
        <w:t>, Ministry of Foreign Affairs of Japan, No.308, 2000, pp.15-19</w:t>
      </w:r>
      <w:r w:rsidR="003F1402">
        <w:rPr>
          <w:rFonts w:asciiTheme="majorBidi" w:hAnsiTheme="majorBidi" w:cstheme="majorBidi"/>
          <w:sz w:val="24"/>
          <w:szCs w:val="24"/>
        </w:rPr>
        <w:t xml:space="preserve"> (Japanese)</w:t>
      </w:r>
    </w:p>
    <w:p w:rsidR="008365B6" w:rsidRPr="003F1402" w:rsidRDefault="009542A6" w:rsidP="009542A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 </w:t>
      </w:r>
      <w:r w:rsidR="008365B6" w:rsidRPr="003F1402">
        <w:rPr>
          <w:rFonts w:asciiTheme="majorBidi" w:hAnsiTheme="majorBidi" w:cstheme="majorBidi"/>
          <w:sz w:val="24"/>
          <w:szCs w:val="24"/>
        </w:rPr>
        <w:t xml:space="preserve">‘Victory of Khatami in the Presidential Elections </w:t>
      </w:r>
      <w:r w:rsidR="006C2F51">
        <w:rPr>
          <w:rFonts w:asciiTheme="majorBidi" w:hAnsiTheme="majorBidi" w:cstheme="majorBidi"/>
          <w:sz w:val="24"/>
          <w:szCs w:val="24"/>
        </w:rPr>
        <w:t>of</w:t>
      </w:r>
      <w:r w:rsidR="008365B6" w:rsidRPr="003F1402">
        <w:rPr>
          <w:rFonts w:asciiTheme="majorBidi" w:hAnsiTheme="majorBidi" w:cstheme="majorBidi"/>
          <w:sz w:val="24"/>
          <w:szCs w:val="24"/>
        </w:rPr>
        <w:t xml:space="preserve"> Iran’, </w:t>
      </w:r>
      <w:r w:rsidR="008365B6" w:rsidRPr="00360714">
        <w:rPr>
          <w:rFonts w:asciiTheme="majorBidi" w:hAnsiTheme="majorBidi" w:cstheme="majorBidi"/>
          <w:i/>
          <w:iCs/>
          <w:sz w:val="24"/>
          <w:szCs w:val="24"/>
        </w:rPr>
        <w:t>Journal of Islamic World</w:t>
      </w:r>
      <w:r w:rsidR="008365B6" w:rsidRPr="003F1402">
        <w:rPr>
          <w:rFonts w:asciiTheme="majorBidi" w:hAnsiTheme="majorBidi" w:cstheme="majorBidi"/>
          <w:sz w:val="24"/>
          <w:szCs w:val="24"/>
        </w:rPr>
        <w:t>, Islamic Association of Japan, No.52, 1999</w:t>
      </w:r>
      <w:r w:rsidR="003F1402">
        <w:rPr>
          <w:rFonts w:asciiTheme="majorBidi" w:hAnsiTheme="majorBidi" w:cstheme="majorBidi"/>
          <w:sz w:val="24"/>
          <w:szCs w:val="24"/>
        </w:rPr>
        <w:t xml:space="preserve"> (Japanese)</w:t>
      </w:r>
    </w:p>
    <w:p w:rsidR="008365B6" w:rsidRPr="003F1402" w:rsidRDefault="008365B6" w:rsidP="003F1402">
      <w:pPr>
        <w:rPr>
          <w:rFonts w:asciiTheme="majorBidi" w:hAnsiTheme="majorBidi" w:cstheme="majorBidi" w:hint="eastAsia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‘Analysis on the Change of Iranian Society Based on National Census’, </w:t>
      </w:r>
      <w:r w:rsidRPr="00360714">
        <w:rPr>
          <w:rFonts w:asciiTheme="majorBidi" w:hAnsiTheme="majorBidi" w:cstheme="majorBidi"/>
          <w:i/>
          <w:iCs/>
          <w:sz w:val="24"/>
          <w:szCs w:val="24"/>
        </w:rPr>
        <w:t>Journal of Middle Eastern Studies</w:t>
      </w:r>
      <w:r w:rsidRPr="003F1402">
        <w:rPr>
          <w:rFonts w:asciiTheme="majorBidi" w:hAnsiTheme="majorBidi" w:cstheme="majorBidi"/>
          <w:sz w:val="24"/>
          <w:szCs w:val="24"/>
        </w:rPr>
        <w:t>, Middle Eastern Institute of Japan, No. 451, 1999</w:t>
      </w:r>
      <w:r w:rsidR="003F1402">
        <w:rPr>
          <w:rFonts w:asciiTheme="majorBidi" w:hAnsiTheme="majorBidi" w:cstheme="majorBidi"/>
          <w:sz w:val="24"/>
          <w:szCs w:val="24"/>
        </w:rPr>
        <w:t xml:space="preserve"> (Japanese)</w:t>
      </w:r>
    </w:p>
    <w:p w:rsidR="009542A6" w:rsidRPr="003F1402" w:rsidRDefault="009542A6" w:rsidP="008365B6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>(</w:t>
      </w:r>
      <w:r w:rsidR="00CB7BBC">
        <w:rPr>
          <w:rFonts w:asciiTheme="majorBidi" w:hAnsiTheme="majorBidi" w:cstheme="majorBidi"/>
          <w:sz w:val="24"/>
          <w:szCs w:val="24"/>
        </w:rPr>
        <w:t>4</w:t>
      </w:r>
      <w:r w:rsidRPr="003F1402">
        <w:rPr>
          <w:rFonts w:asciiTheme="majorBidi" w:hAnsiTheme="majorBidi" w:cstheme="majorBidi"/>
          <w:sz w:val="24"/>
          <w:szCs w:val="24"/>
        </w:rPr>
        <w:t>)</w:t>
      </w:r>
      <w:r w:rsidR="00CB7BBC">
        <w:rPr>
          <w:rFonts w:asciiTheme="majorBidi" w:hAnsiTheme="majorBidi" w:cstheme="majorBidi"/>
          <w:sz w:val="24"/>
          <w:szCs w:val="24"/>
        </w:rPr>
        <w:t xml:space="preserve"> </w:t>
      </w:r>
      <w:r w:rsidRPr="003F1402">
        <w:rPr>
          <w:rFonts w:asciiTheme="majorBidi" w:hAnsiTheme="majorBidi" w:cstheme="majorBidi"/>
          <w:sz w:val="24"/>
          <w:szCs w:val="24"/>
        </w:rPr>
        <w:t>Translation (Japanese)</w:t>
      </w:r>
    </w:p>
    <w:p w:rsidR="00D70947" w:rsidRDefault="00D70947" w:rsidP="00D709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Sano, T., </w:t>
      </w:r>
      <w:proofErr w:type="spellStart"/>
      <w:r>
        <w:rPr>
          <w:rFonts w:asciiTheme="majorBidi" w:hAnsiTheme="majorBidi" w:cstheme="majorBidi"/>
          <w:sz w:val="24"/>
          <w:szCs w:val="24"/>
        </w:rPr>
        <w:t>Nomoto</w:t>
      </w:r>
      <w:proofErr w:type="spellEnd"/>
      <w:r>
        <w:rPr>
          <w:rFonts w:asciiTheme="majorBidi" w:hAnsiTheme="majorBidi" w:cstheme="majorBidi"/>
          <w:sz w:val="24"/>
          <w:szCs w:val="24"/>
        </w:rPr>
        <w:t>, S., and Takahashi, K.</w:t>
      </w:r>
      <w:r>
        <w:rPr>
          <w:rFonts w:asciiTheme="majorBidi" w:hAnsiTheme="majorBidi" w:cstheme="majorBidi"/>
          <w:sz w:val="24"/>
          <w:szCs w:val="24"/>
        </w:rPr>
        <w:t xml:space="preserve">, Yamaguchi, M., tr., </w:t>
      </w:r>
      <w:proofErr w:type="spellStart"/>
      <w:r w:rsidRPr="00697310">
        <w:rPr>
          <w:rFonts w:asciiTheme="majorBidi" w:hAnsiTheme="majorBidi" w:cstheme="majorBidi"/>
          <w:i/>
          <w:iCs/>
          <w:sz w:val="24"/>
          <w:szCs w:val="24"/>
        </w:rPr>
        <w:t>Touchisha</w:t>
      </w:r>
      <w:proofErr w:type="spellEnd"/>
      <w:r w:rsidRPr="00697310">
        <w:rPr>
          <w:rFonts w:asciiTheme="majorBidi" w:hAnsiTheme="majorBidi" w:cstheme="majorBidi"/>
          <w:i/>
          <w:iCs/>
          <w:sz w:val="24"/>
          <w:szCs w:val="24"/>
        </w:rPr>
        <w:t xml:space="preserve"> no </w:t>
      </w:r>
      <w:proofErr w:type="spellStart"/>
      <w:r w:rsidRPr="00697310">
        <w:rPr>
          <w:rFonts w:asciiTheme="majorBidi" w:hAnsiTheme="majorBidi" w:cstheme="majorBidi"/>
          <w:i/>
          <w:iCs/>
          <w:sz w:val="24"/>
          <w:szCs w:val="24"/>
        </w:rPr>
        <w:t>Kagami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(a Model for Governors: </w:t>
      </w:r>
      <w:proofErr w:type="spellStart"/>
      <w:r>
        <w:rPr>
          <w:rFonts w:asciiTheme="majorBidi" w:hAnsiTheme="majorBidi" w:cstheme="majorBidi"/>
          <w:sz w:val="24"/>
          <w:szCs w:val="24"/>
        </w:rPr>
        <w:t>Sima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-ye </w:t>
      </w:r>
      <w:proofErr w:type="spellStart"/>
      <w:r>
        <w:rPr>
          <w:rFonts w:asciiTheme="majorBidi" w:hAnsiTheme="majorBidi" w:cstheme="majorBidi"/>
          <w:sz w:val="24"/>
          <w:szCs w:val="24"/>
        </w:rPr>
        <w:t>Kargozaran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r>
        <w:rPr>
          <w:rFonts w:asciiTheme="majorBidi" w:hAnsiTheme="majorBidi" w:cstheme="majorBidi"/>
          <w:sz w:val="24"/>
          <w:szCs w:val="24"/>
        </w:rPr>
        <w:t xml:space="preserve">Research Institute of </w:t>
      </w:r>
      <w:proofErr w:type="spellStart"/>
      <w:r>
        <w:rPr>
          <w:rFonts w:asciiTheme="majorBidi" w:hAnsiTheme="majorBidi" w:cstheme="majorBidi"/>
          <w:sz w:val="24"/>
          <w:szCs w:val="24"/>
        </w:rPr>
        <w:t>Nahj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Balaghah</w:t>
      </w:r>
      <w:proofErr w:type="spellEnd"/>
      <w:r>
        <w:rPr>
          <w:rFonts w:asciiTheme="majorBidi" w:hAnsiTheme="majorBidi" w:cstheme="majorBidi"/>
          <w:sz w:val="24"/>
          <w:szCs w:val="24"/>
        </w:rPr>
        <w:t>, Qom, 201</w:t>
      </w:r>
      <w:r>
        <w:rPr>
          <w:rFonts w:asciiTheme="majorBidi" w:hAnsiTheme="majorBidi" w:cstheme="majorBidi"/>
          <w:sz w:val="24"/>
          <w:szCs w:val="24"/>
        </w:rPr>
        <w:t xml:space="preserve">6 (Japanese translation of </w:t>
      </w:r>
      <w:r w:rsidR="00697310">
        <w:rPr>
          <w:rFonts w:asciiTheme="majorBidi" w:hAnsiTheme="majorBidi" w:cstheme="majorBidi"/>
          <w:sz w:val="24"/>
          <w:szCs w:val="24"/>
        </w:rPr>
        <w:t xml:space="preserve">the </w:t>
      </w:r>
      <w:r w:rsidR="00164E00">
        <w:rPr>
          <w:rFonts w:asciiTheme="majorBidi" w:hAnsiTheme="majorBidi" w:cstheme="majorBidi"/>
          <w:sz w:val="24"/>
          <w:szCs w:val="24"/>
        </w:rPr>
        <w:t>l</w:t>
      </w:r>
      <w:r w:rsidR="00697310">
        <w:rPr>
          <w:rFonts w:asciiTheme="majorBidi" w:hAnsiTheme="majorBidi" w:cstheme="majorBidi"/>
          <w:sz w:val="24"/>
          <w:szCs w:val="24"/>
        </w:rPr>
        <w:t xml:space="preserve">etter for appointment of Malek </w:t>
      </w:r>
      <w:proofErr w:type="spellStart"/>
      <w:r w:rsidR="00697310">
        <w:rPr>
          <w:rFonts w:asciiTheme="majorBidi" w:hAnsiTheme="majorBidi" w:cstheme="majorBidi"/>
          <w:sz w:val="24"/>
          <w:szCs w:val="24"/>
        </w:rPr>
        <w:t>Ashtar</w:t>
      </w:r>
      <w:proofErr w:type="spellEnd"/>
      <w:r w:rsidR="00697310">
        <w:rPr>
          <w:rFonts w:asciiTheme="majorBidi" w:hAnsiTheme="majorBidi" w:cstheme="majorBidi"/>
          <w:sz w:val="24"/>
          <w:szCs w:val="24"/>
        </w:rPr>
        <w:t xml:space="preserve"> to governor of Egypt)</w:t>
      </w:r>
    </w:p>
    <w:p w:rsidR="00D70947" w:rsidRDefault="00D70947" w:rsidP="00D70947">
      <w:pPr>
        <w:rPr>
          <w:rFonts w:asciiTheme="majorBidi" w:hAnsiTheme="majorBidi" w:cstheme="majorBidi" w:hint="eastAsia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Sano, T., </w:t>
      </w:r>
      <w:proofErr w:type="spellStart"/>
      <w:r>
        <w:rPr>
          <w:rFonts w:asciiTheme="majorBidi" w:hAnsiTheme="majorBidi" w:cstheme="majorBidi"/>
          <w:sz w:val="24"/>
          <w:szCs w:val="24"/>
        </w:rPr>
        <w:t>Nomoto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S., and Takahashi, K., tr., </w:t>
      </w:r>
      <w:proofErr w:type="spellStart"/>
      <w:r w:rsidRPr="00D70947">
        <w:rPr>
          <w:rFonts w:asciiTheme="majorBidi" w:hAnsiTheme="majorBidi" w:cstheme="majorBidi"/>
          <w:i/>
          <w:iCs/>
          <w:sz w:val="24"/>
          <w:szCs w:val="24"/>
        </w:rPr>
        <w:t>Wagako</w:t>
      </w:r>
      <w:proofErr w:type="spellEnd"/>
      <w:r w:rsidRPr="00D709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0947">
        <w:rPr>
          <w:rFonts w:asciiTheme="majorBidi" w:hAnsiTheme="majorBidi" w:cstheme="majorBidi"/>
          <w:i/>
          <w:iCs/>
          <w:sz w:val="24"/>
          <w:szCs w:val="24"/>
        </w:rPr>
        <w:t>yo</w:t>
      </w:r>
      <w:proofErr w:type="spellEnd"/>
      <w:r w:rsidRPr="00D709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0947">
        <w:rPr>
          <w:rFonts w:asciiTheme="majorBidi" w:hAnsiTheme="majorBidi" w:cstheme="majorBidi"/>
          <w:i/>
          <w:iCs/>
          <w:sz w:val="24"/>
          <w:szCs w:val="24"/>
        </w:rPr>
        <w:t>Kakuare</w:t>
      </w:r>
      <w:proofErr w:type="spellEnd"/>
      <w:r w:rsidRPr="00D709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(My Son, be like This: </w:t>
      </w:r>
      <w:proofErr w:type="spellStart"/>
      <w:r>
        <w:rPr>
          <w:rFonts w:asciiTheme="majorBidi" w:hAnsiTheme="majorBidi" w:cstheme="majorBidi"/>
          <w:sz w:val="24"/>
          <w:szCs w:val="24"/>
        </w:rPr>
        <w:t>Farzandam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Chonin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Bash), Research Institute of </w:t>
      </w:r>
      <w:proofErr w:type="spellStart"/>
      <w:r>
        <w:rPr>
          <w:rFonts w:asciiTheme="majorBidi" w:hAnsiTheme="majorBidi" w:cstheme="majorBidi"/>
          <w:sz w:val="24"/>
          <w:szCs w:val="24"/>
        </w:rPr>
        <w:t>Nahj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Balaghah</w:t>
      </w:r>
      <w:proofErr w:type="spellEnd"/>
      <w:r>
        <w:rPr>
          <w:rFonts w:asciiTheme="majorBidi" w:hAnsiTheme="majorBidi" w:cstheme="majorBidi"/>
          <w:sz w:val="24"/>
          <w:szCs w:val="24"/>
        </w:rPr>
        <w:t>, Qom, 2015 (Japanese translation of the 31</w:t>
      </w:r>
      <w:r w:rsidRPr="00D70947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64E00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etter of Imam ‘Ali to his elder son Hasan from Arabic text of </w:t>
      </w:r>
      <w:proofErr w:type="spellStart"/>
      <w:r>
        <w:rPr>
          <w:rFonts w:asciiTheme="majorBidi" w:hAnsiTheme="majorBidi" w:cstheme="majorBidi"/>
          <w:sz w:val="24"/>
          <w:szCs w:val="24"/>
        </w:rPr>
        <w:t>Nahj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Balaghah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9542A6" w:rsidRDefault="00D70947" w:rsidP="00D70947">
      <w:pPr>
        <w:rPr>
          <w:rFonts w:asciiTheme="majorBidi" w:hAnsiTheme="majorBidi" w:cstheme="majorBidi"/>
          <w:sz w:val="24"/>
          <w:szCs w:val="24"/>
        </w:rPr>
      </w:pPr>
      <w:r w:rsidRPr="003F1402">
        <w:rPr>
          <w:rFonts w:asciiTheme="majorBidi" w:hAnsiTheme="majorBidi" w:cstheme="majorBidi"/>
          <w:sz w:val="24"/>
          <w:szCs w:val="24"/>
        </w:rPr>
        <w:t xml:space="preserve"> </w:t>
      </w:r>
      <w:r w:rsidR="009542A6" w:rsidRPr="003F1402">
        <w:rPr>
          <w:rFonts w:asciiTheme="majorBidi" w:hAnsiTheme="majorBidi" w:cstheme="majorBidi"/>
          <w:sz w:val="24"/>
          <w:szCs w:val="24"/>
        </w:rPr>
        <w:t xml:space="preserve">‘Dialog among Civilizations’, </w:t>
      </w:r>
      <w:proofErr w:type="spellStart"/>
      <w:r w:rsidR="00360714" w:rsidRPr="00360714">
        <w:rPr>
          <w:rFonts w:asciiTheme="majorBidi" w:hAnsiTheme="majorBidi" w:cstheme="majorBidi"/>
          <w:i/>
          <w:iCs/>
          <w:sz w:val="24"/>
          <w:szCs w:val="24"/>
        </w:rPr>
        <w:t>Sekai</w:t>
      </w:r>
      <w:proofErr w:type="spellEnd"/>
      <w:r w:rsidR="00360714">
        <w:rPr>
          <w:rFonts w:asciiTheme="majorBidi" w:hAnsiTheme="majorBidi" w:cstheme="majorBidi"/>
          <w:sz w:val="24"/>
          <w:szCs w:val="24"/>
        </w:rPr>
        <w:t xml:space="preserve"> (</w:t>
      </w:r>
      <w:r w:rsidR="009542A6" w:rsidRPr="003F1402">
        <w:rPr>
          <w:rFonts w:asciiTheme="majorBidi" w:hAnsiTheme="majorBidi" w:cstheme="majorBidi"/>
          <w:sz w:val="24"/>
          <w:szCs w:val="24"/>
        </w:rPr>
        <w:t>World</w:t>
      </w:r>
      <w:r w:rsidR="00360714">
        <w:rPr>
          <w:rFonts w:asciiTheme="majorBidi" w:hAnsiTheme="majorBidi" w:cstheme="majorBidi"/>
          <w:sz w:val="24"/>
          <w:szCs w:val="24"/>
        </w:rPr>
        <w:t>)</w:t>
      </w:r>
      <w:r w:rsidR="009542A6" w:rsidRPr="003F1402">
        <w:rPr>
          <w:rFonts w:asciiTheme="majorBidi" w:hAnsiTheme="majorBidi" w:cstheme="majorBidi"/>
          <w:sz w:val="24"/>
          <w:szCs w:val="24"/>
        </w:rPr>
        <w:t xml:space="preserve">, Iwanami Publishing Co., No.679, </w:t>
      </w:r>
      <w:r w:rsidR="003F1402">
        <w:rPr>
          <w:rFonts w:asciiTheme="majorBidi" w:hAnsiTheme="majorBidi" w:cstheme="majorBidi"/>
          <w:sz w:val="24"/>
          <w:szCs w:val="24"/>
        </w:rPr>
        <w:t xml:space="preserve">2000, </w:t>
      </w:r>
      <w:r w:rsidR="009542A6" w:rsidRPr="003F1402">
        <w:rPr>
          <w:rFonts w:asciiTheme="majorBidi" w:hAnsiTheme="majorBidi" w:cstheme="majorBidi"/>
          <w:sz w:val="24"/>
          <w:szCs w:val="24"/>
        </w:rPr>
        <w:t>pp.71-76</w:t>
      </w:r>
      <w:r w:rsidR="003F1402">
        <w:rPr>
          <w:rFonts w:asciiTheme="majorBidi" w:hAnsiTheme="majorBidi" w:cstheme="majorBidi"/>
          <w:sz w:val="24"/>
          <w:szCs w:val="24"/>
        </w:rPr>
        <w:t xml:space="preserve"> (an Address of President Khatami in General Assembly of UN 1998)</w:t>
      </w:r>
    </w:p>
    <w:p w:rsidR="003F1402" w:rsidRPr="003F1402" w:rsidRDefault="003F1402" w:rsidP="009542A6">
      <w:pPr>
        <w:rPr>
          <w:rFonts w:asciiTheme="majorBidi" w:hAnsiTheme="majorBidi" w:cstheme="majorBidi" w:hint="eastAsia"/>
          <w:sz w:val="24"/>
          <w:szCs w:val="24"/>
        </w:rPr>
      </w:pPr>
    </w:p>
    <w:p w:rsidR="009542A6" w:rsidRPr="003F1402" w:rsidRDefault="009542A6" w:rsidP="008365B6">
      <w:pPr>
        <w:rPr>
          <w:rFonts w:asciiTheme="majorBidi" w:hAnsiTheme="majorBidi" w:cstheme="majorBidi"/>
          <w:sz w:val="24"/>
          <w:szCs w:val="24"/>
        </w:rPr>
      </w:pPr>
    </w:p>
    <w:sectPr w:rsidR="009542A6" w:rsidRPr="003F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B6"/>
    <w:rsid w:val="00164E00"/>
    <w:rsid w:val="00217E9F"/>
    <w:rsid w:val="00360714"/>
    <w:rsid w:val="003F1402"/>
    <w:rsid w:val="00697310"/>
    <w:rsid w:val="006C2F51"/>
    <w:rsid w:val="008365B6"/>
    <w:rsid w:val="00891F51"/>
    <w:rsid w:val="008A7329"/>
    <w:rsid w:val="009542A6"/>
    <w:rsid w:val="00A813D6"/>
    <w:rsid w:val="00B054F1"/>
    <w:rsid w:val="00CB7BBC"/>
    <w:rsid w:val="00D70947"/>
    <w:rsid w:val="00E07F1D"/>
    <w:rsid w:val="00F0776F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B3BCC"/>
  <w15:chartTrackingRefBased/>
  <w15:docId w15:val="{1AEBFE50-3504-4821-9CC1-1E315BE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東生 佐野</dc:creator>
  <cp:keywords/>
  <dc:description/>
  <cp:lastModifiedBy>東生 佐野</cp:lastModifiedBy>
  <cp:revision>6</cp:revision>
  <dcterms:created xsi:type="dcterms:W3CDTF">2019-01-08T16:35:00Z</dcterms:created>
  <dcterms:modified xsi:type="dcterms:W3CDTF">2019-01-08T17:04:00Z</dcterms:modified>
</cp:coreProperties>
</file>