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FC" w:rsidRPr="00D17681" w:rsidRDefault="00D17681" w:rsidP="00D1768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17681">
        <w:rPr>
          <w:rFonts w:asciiTheme="majorBidi" w:hAnsiTheme="majorBidi" w:cstheme="majorBidi" w:hint="eastAsia"/>
          <w:b/>
          <w:bCs/>
          <w:sz w:val="36"/>
          <w:szCs w:val="36"/>
        </w:rPr>
        <w:t>CV</w:t>
      </w:r>
    </w:p>
    <w:p w:rsidR="00D17681" w:rsidRPr="001A24F8" w:rsidRDefault="00D17681" w:rsidP="003F0DCD">
      <w:pPr>
        <w:jc w:val="both"/>
        <w:rPr>
          <w:rFonts w:asciiTheme="majorBidi" w:hAnsiTheme="majorBidi" w:cstheme="majorBidi"/>
        </w:rPr>
      </w:pPr>
    </w:p>
    <w:p w:rsidR="003D78C6" w:rsidRPr="00D17681" w:rsidRDefault="003D78C6" w:rsidP="00D17681">
      <w:pPr>
        <w:jc w:val="center"/>
        <w:rPr>
          <w:rFonts w:asciiTheme="majorBidi" w:hAnsiTheme="majorBidi" w:cstheme="majorBidi"/>
          <w:sz w:val="28"/>
          <w:szCs w:val="28"/>
        </w:rPr>
      </w:pPr>
      <w:r w:rsidRPr="00D17681">
        <w:rPr>
          <w:rFonts w:asciiTheme="majorBidi" w:hAnsiTheme="majorBidi" w:cstheme="majorBidi"/>
          <w:sz w:val="28"/>
          <w:szCs w:val="28"/>
        </w:rPr>
        <w:t>Li-Chiao Chen</w:t>
      </w:r>
    </w:p>
    <w:p w:rsidR="003D78C6" w:rsidRPr="001A24F8" w:rsidRDefault="00422CF8" w:rsidP="00D17681">
      <w:pPr>
        <w:jc w:val="center"/>
        <w:rPr>
          <w:rFonts w:asciiTheme="majorBidi" w:hAnsiTheme="majorBidi" w:cstheme="majorBidi"/>
        </w:rPr>
      </w:pPr>
      <w:r w:rsidRPr="001A24F8">
        <w:rPr>
          <w:rFonts w:asciiTheme="majorBidi" w:hAnsiTheme="majorBidi" w:cstheme="majorBidi"/>
        </w:rPr>
        <w:t>Assistant Professor, Department of History, Fu Jen Catholic University</w:t>
      </w:r>
    </w:p>
    <w:p w:rsidR="00422CF8" w:rsidRPr="001A24F8" w:rsidRDefault="00422CF8" w:rsidP="003F0DCD">
      <w:pPr>
        <w:jc w:val="both"/>
        <w:rPr>
          <w:rFonts w:asciiTheme="majorBidi" w:hAnsiTheme="majorBidi" w:cstheme="majorBidi"/>
        </w:rPr>
      </w:pPr>
    </w:p>
    <w:p w:rsidR="00422CF8" w:rsidRPr="00D17681" w:rsidRDefault="00315864" w:rsidP="0031586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eastAsia"/>
          <w:b/>
          <w:bCs/>
          <w:sz w:val="28"/>
          <w:szCs w:val="28"/>
        </w:rPr>
        <w:t>Research interests</w:t>
      </w:r>
      <w:r w:rsidR="00422CF8" w:rsidRPr="00D17681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422CF8" w:rsidRPr="001A24F8" w:rsidRDefault="00422CF8" w:rsidP="005F1BD9">
      <w:pPr>
        <w:ind w:firstLineChars="200" w:firstLine="480"/>
        <w:jc w:val="both"/>
        <w:rPr>
          <w:rFonts w:asciiTheme="majorBidi" w:hAnsiTheme="majorBidi" w:cstheme="majorBidi"/>
        </w:rPr>
      </w:pPr>
      <w:r w:rsidRPr="001A24F8">
        <w:rPr>
          <w:rFonts w:asciiTheme="majorBidi" w:hAnsiTheme="majorBidi" w:cstheme="majorBidi"/>
        </w:rPr>
        <w:t>My main area of rese</w:t>
      </w:r>
      <w:r w:rsidR="005F1BD9">
        <w:rPr>
          <w:rFonts w:asciiTheme="majorBidi" w:hAnsiTheme="majorBidi" w:cstheme="majorBidi"/>
        </w:rPr>
        <w:t xml:space="preserve">arch has been the </w:t>
      </w:r>
      <w:r w:rsidRPr="001A24F8">
        <w:rPr>
          <w:rFonts w:asciiTheme="majorBidi" w:hAnsiTheme="majorBidi" w:cstheme="majorBidi"/>
        </w:rPr>
        <w:t xml:space="preserve">diplomatic development of Anglo-Iranian relations from the nineteenth century to the late twentieth century. My current research focuses on Anglo-Iranian relations during the </w:t>
      </w:r>
      <w:r w:rsidR="005F1BD9">
        <w:rPr>
          <w:rFonts w:asciiTheme="majorBidi" w:hAnsiTheme="majorBidi" w:cstheme="majorBidi"/>
        </w:rPr>
        <w:t xml:space="preserve">First World War, which </w:t>
      </w:r>
      <w:r w:rsidR="005F1BD9">
        <w:rPr>
          <w:rFonts w:asciiTheme="majorBidi" w:hAnsiTheme="majorBidi" w:cstheme="majorBidi" w:hint="eastAsia"/>
        </w:rPr>
        <w:t>includes issues over</w:t>
      </w:r>
      <w:r w:rsidRPr="001A24F8">
        <w:rPr>
          <w:rFonts w:asciiTheme="majorBidi" w:hAnsiTheme="majorBidi" w:cstheme="majorBidi"/>
        </w:rPr>
        <w:t xml:space="preserve"> the collapse of the central Iranian government and the formation of the provisional government, the influences of Britain, Russia and Germany, and </w:t>
      </w:r>
      <w:r w:rsidR="005F1BD9">
        <w:rPr>
          <w:rFonts w:asciiTheme="majorBidi" w:hAnsiTheme="majorBidi" w:cstheme="majorBidi" w:hint="eastAsia"/>
        </w:rPr>
        <w:t xml:space="preserve">British policies on the margins and centre of Iran. I had previously worked on Anglo-Iranian relations in the early twentieth century, which was my PhD thesis in Royal Holloway, University of London. In </w:t>
      </w:r>
      <w:r w:rsidR="00A268C5">
        <w:rPr>
          <w:rFonts w:asciiTheme="majorBidi" w:hAnsiTheme="majorBidi" w:cstheme="majorBidi" w:hint="eastAsia"/>
        </w:rPr>
        <w:t>addition, presently</w:t>
      </w:r>
      <w:r w:rsidR="005F1BD9">
        <w:rPr>
          <w:rFonts w:asciiTheme="majorBidi" w:hAnsiTheme="majorBidi" w:cstheme="majorBidi" w:hint="eastAsia"/>
        </w:rPr>
        <w:t xml:space="preserve"> my interest of research is also on Sino-Iranian relations in the </w:t>
      </w:r>
      <w:r w:rsidR="005F1BD9">
        <w:rPr>
          <w:rFonts w:asciiTheme="majorBidi" w:hAnsiTheme="majorBidi" w:cstheme="majorBidi"/>
        </w:rPr>
        <w:t>twentieth</w:t>
      </w:r>
      <w:r w:rsidR="005F1BD9">
        <w:rPr>
          <w:rFonts w:asciiTheme="majorBidi" w:hAnsiTheme="majorBidi" w:cstheme="majorBidi" w:hint="eastAsia"/>
        </w:rPr>
        <w:t xml:space="preserve"> century, which is based on documents of Institute of Modern History at Academic Sinica, Taipei. </w:t>
      </w:r>
    </w:p>
    <w:p w:rsidR="00422CF8" w:rsidRPr="001A24F8" w:rsidRDefault="00422CF8" w:rsidP="003F0DCD">
      <w:pPr>
        <w:jc w:val="both"/>
        <w:rPr>
          <w:rFonts w:asciiTheme="majorBidi" w:hAnsiTheme="majorBidi" w:cstheme="majorBidi"/>
        </w:rPr>
      </w:pPr>
    </w:p>
    <w:p w:rsidR="003D78C6" w:rsidRPr="00D17681" w:rsidRDefault="003D78C6" w:rsidP="003F0DC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17681">
        <w:rPr>
          <w:rFonts w:asciiTheme="majorBidi" w:hAnsiTheme="majorBidi" w:cstheme="majorBidi"/>
          <w:b/>
          <w:bCs/>
          <w:sz w:val="28"/>
          <w:szCs w:val="28"/>
        </w:rPr>
        <w:t xml:space="preserve">Education: </w:t>
      </w:r>
    </w:p>
    <w:p w:rsidR="003D78C6" w:rsidRDefault="003D78C6" w:rsidP="003F0DCD">
      <w:pPr>
        <w:pStyle w:val="a3"/>
        <w:numPr>
          <w:ilvl w:val="0"/>
          <w:numId w:val="7"/>
        </w:numPr>
        <w:ind w:leftChars="0"/>
        <w:jc w:val="both"/>
        <w:rPr>
          <w:rFonts w:asciiTheme="majorBidi" w:hAnsiTheme="majorBidi" w:cstheme="majorBidi"/>
        </w:rPr>
      </w:pPr>
      <w:r w:rsidRPr="003F0DCD">
        <w:rPr>
          <w:rFonts w:asciiTheme="majorBidi" w:hAnsiTheme="majorBidi" w:cstheme="majorBidi"/>
        </w:rPr>
        <w:t>PhD, Department of History, Royal Holloway, University of London</w:t>
      </w:r>
      <w:r w:rsidR="003F0DCD">
        <w:rPr>
          <w:rFonts w:asciiTheme="majorBidi" w:hAnsiTheme="majorBidi" w:cstheme="majorBidi" w:hint="eastAsia"/>
        </w:rPr>
        <w:t>, 2015.</w:t>
      </w:r>
    </w:p>
    <w:p w:rsidR="003D78C6" w:rsidRDefault="003D78C6" w:rsidP="003F0DCD">
      <w:pPr>
        <w:pStyle w:val="a3"/>
        <w:numPr>
          <w:ilvl w:val="0"/>
          <w:numId w:val="7"/>
        </w:numPr>
        <w:ind w:leftChars="0"/>
        <w:jc w:val="both"/>
        <w:rPr>
          <w:rFonts w:asciiTheme="majorBidi" w:hAnsiTheme="majorBidi" w:cstheme="majorBidi"/>
        </w:rPr>
      </w:pPr>
      <w:r w:rsidRPr="003F0DCD">
        <w:rPr>
          <w:rFonts w:asciiTheme="majorBidi" w:hAnsiTheme="majorBidi" w:cstheme="majorBidi"/>
        </w:rPr>
        <w:t>MSc, Middle East Politics, Department of Politics and International Studies, School of Oriental and African Studies, University of London</w:t>
      </w:r>
      <w:r w:rsidR="003F0DCD">
        <w:rPr>
          <w:rFonts w:asciiTheme="majorBidi" w:hAnsiTheme="majorBidi" w:cstheme="majorBidi" w:hint="eastAsia"/>
        </w:rPr>
        <w:t>, 2010.</w:t>
      </w:r>
    </w:p>
    <w:p w:rsidR="003D78C6" w:rsidRDefault="003D78C6" w:rsidP="003F0DCD">
      <w:pPr>
        <w:pStyle w:val="a3"/>
        <w:numPr>
          <w:ilvl w:val="0"/>
          <w:numId w:val="7"/>
        </w:numPr>
        <w:ind w:leftChars="0"/>
        <w:jc w:val="both"/>
        <w:rPr>
          <w:rFonts w:asciiTheme="majorBidi" w:hAnsiTheme="majorBidi" w:cstheme="majorBidi"/>
        </w:rPr>
      </w:pPr>
      <w:r w:rsidRPr="003F0DCD">
        <w:rPr>
          <w:rFonts w:asciiTheme="majorBidi" w:hAnsiTheme="majorBidi" w:cstheme="majorBidi"/>
        </w:rPr>
        <w:t>MA, Department of History, Chung</w:t>
      </w:r>
      <w:r w:rsidR="00A268C5">
        <w:rPr>
          <w:rFonts w:asciiTheme="majorBidi" w:hAnsiTheme="majorBidi" w:cstheme="majorBidi" w:hint="eastAsia"/>
        </w:rPr>
        <w:t xml:space="preserve"> </w:t>
      </w:r>
      <w:r w:rsidRPr="003F0DCD">
        <w:rPr>
          <w:rFonts w:asciiTheme="majorBidi" w:hAnsiTheme="majorBidi" w:cstheme="majorBidi"/>
        </w:rPr>
        <w:t>Hsin</w:t>
      </w:r>
      <w:r w:rsidR="00A268C5">
        <w:rPr>
          <w:rFonts w:asciiTheme="majorBidi" w:hAnsiTheme="majorBidi" w:cstheme="majorBidi" w:hint="eastAsia"/>
        </w:rPr>
        <w:t>g</w:t>
      </w:r>
      <w:r w:rsidRPr="003F0DCD">
        <w:rPr>
          <w:rFonts w:asciiTheme="majorBidi" w:hAnsiTheme="majorBidi" w:cstheme="majorBidi"/>
        </w:rPr>
        <w:t xml:space="preserve"> Universi</w:t>
      </w:r>
      <w:r w:rsidR="003F0DCD">
        <w:rPr>
          <w:rFonts w:asciiTheme="majorBidi" w:hAnsiTheme="majorBidi" w:cstheme="majorBidi"/>
        </w:rPr>
        <w:t>t</w:t>
      </w:r>
      <w:r w:rsidR="003F0DCD">
        <w:rPr>
          <w:rFonts w:asciiTheme="majorBidi" w:hAnsiTheme="majorBidi" w:cstheme="majorBidi" w:hint="eastAsia"/>
        </w:rPr>
        <w:t>y, 2005.</w:t>
      </w:r>
    </w:p>
    <w:p w:rsidR="003D78C6" w:rsidRPr="003F0DCD" w:rsidRDefault="003D78C6" w:rsidP="003F0DCD">
      <w:pPr>
        <w:pStyle w:val="a3"/>
        <w:numPr>
          <w:ilvl w:val="0"/>
          <w:numId w:val="7"/>
        </w:numPr>
        <w:ind w:leftChars="0"/>
        <w:jc w:val="both"/>
        <w:rPr>
          <w:rFonts w:asciiTheme="majorBidi" w:hAnsiTheme="majorBidi" w:cstheme="majorBidi"/>
        </w:rPr>
      </w:pPr>
      <w:r w:rsidRPr="003F0DCD">
        <w:rPr>
          <w:rFonts w:asciiTheme="majorBidi" w:hAnsiTheme="majorBidi" w:cstheme="majorBidi"/>
        </w:rPr>
        <w:t>BA, Department of History, Tung</w:t>
      </w:r>
      <w:r w:rsidR="00A268C5">
        <w:rPr>
          <w:rFonts w:asciiTheme="majorBidi" w:hAnsiTheme="majorBidi" w:cstheme="majorBidi" w:hint="eastAsia"/>
        </w:rPr>
        <w:t xml:space="preserve"> </w:t>
      </w:r>
      <w:r w:rsidRPr="003F0DCD">
        <w:rPr>
          <w:rFonts w:asciiTheme="majorBidi" w:hAnsiTheme="majorBidi" w:cstheme="majorBidi"/>
        </w:rPr>
        <w:t>Hai University</w:t>
      </w:r>
      <w:r w:rsidR="003F0DCD">
        <w:rPr>
          <w:rFonts w:asciiTheme="majorBidi" w:hAnsiTheme="majorBidi" w:cstheme="majorBidi" w:hint="eastAsia"/>
        </w:rPr>
        <w:t>, 2001.</w:t>
      </w:r>
    </w:p>
    <w:p w:rsidR="003D78C6" w:rsidRDefault="003D78C6" w:rsidP="003F0DCD">
      <w:pPr>
        <w:jc w:val="both"/>
        <w:rPr>
          <w:rFonts w:asciiTheme="majorBidi" w:hAnsiTheme="majorBidi" w:cstheme="majorBidi"/>
        </w:rPr>
      </w:pPr>
    </w:p>
    <w:p w:rsidR="00AA30CD" w:rsidRPr="00AA30CD" w:rsidRDefault="00AA30CD" w:rsidP="00AA30C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30CD">
        <w:rPr>
          <w:rFonts w:asciiTheme="majorBidi" w:hAnsiTheme="majorBidi" w:cstheme="majorBidi" w:hint="eastAsia"/>
          <w:b/>
          <w:bCs/>
          <w:sz w:val="28"/>
          <w:szCs w:val="28"/>
        </w:rPr>
        <w:t>Thesis</w:t>
      </w:r>
      <w:r w:rsidRPr="00AA30C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AA30CD" w:rsidRPr="001A24F8" w:rsidRDefault="00AA30CD" w:rsidP="00AA30CD">
      <w:pPr>
        <w:jc w:val="both"/>
        <w:rPr>
          <w:rFonts w:asciiTheme="majorBidi" w:hAnsiTheme="majorBidi" w:cstheme="majorBidi"/>
        </w:rPr>
      </w:pPr>
      <w:r w:rsidRPr="001A24F8">
        <w:rPr>
          <w:rFonts w:asciiTheme="majorBidi" w:hAnsiTheme="majorBidi" w:cstheme="majorBidi"/>
        </w:rPr>
        <w:t>British Policy on the Margins and Centre of Iran in the Great Power Rivalry 1908-1914, Royal Holloway, University of London, 2015, UK.</w:t>
      </w:r>
    </w:p>
    <w:p w:rsidR="00AA30CD" w:rsidRPr="001A24F8" w:rsidRDefault="00AA30CD" w:rsidP="00AA30CD">
      <w:pPr>
        <w:jc w:val="both"/>
        <w:rPr>
          <w:rFonts w:asciiTheme="majorBidi" w:hAnsiTheme="majorBidi" w:cstheme="majorBidi"/>
        </w:rPr>
      </w:pPr>
    </w:p>
    <w:p w:rsidR="00AA30CD" w:rsidRPr="00AA30CD" w:rsidRDefault="00AA30CD" w:rsidP="00AA30C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30CD">
        <w:rPr>
          <w:rFonts w:asciiTheme="majorBidi" w:hAnsiTheme="majorBidi" w:cstheme="majorBidi" w:hint="eastAsia"/>
          <w:b/>
          <w:bCs/>
          <w:sz w:val="28"/>
          <w:szCs w:val="28"/>
        </w:rPr>
        <w:t>Dissertations</w:t>
      </w:r>
      <w:r w:rsidRPr="00AA30C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AA30CD" w:rsidRPr="001A24F8" w:rsidRDefault="00AA30CD" w:rsidP="00AA30CD">
      <w:pPr>
        <w:pStyle w:val="a3"/>
        <w:numPr>
          <w:ilvl w:val="0"/>
          <w:numId w:val="2"/>
        </w:numPr>
        <w:ind w:leftChars="0"/>
        <w:jc w:val="both"/>
        <w:rPr>
          <w:rFonts w:asciiTheme="majorBidi" w:hAnsiTheme="majorBidi" w:cstheme="majorBidi"/>
        </w:rPr>
      </w:pPr>
      <w:r w:rsidRPr="001A24F8">
        <w:rPr>
          <w:rFonts w:asciiTheme="majorBidi" w:hAnsiTheme="majorBidi" w:cstheme="majorBidi"/>
        </w:rPr>
        <w:t>The Moderate Foreign Relations: A Shift of Vision on Iran from Khomeini to Khatami, SOAS, University of London, 2010, UK.</w:t>
      </w:r>
    </w:p>
    <w:p w:rsidR="00AA30CD" w:rsidRPr="00AA30CD" w:rsidRDefault="00AA30CD" w:rsidP="00AA30CD">
      <w:pPr>
        <w:pStyle w:val="a3"/>
        <w:numPr>
          <w:ilvl w:val="0"/>
          <w:numId w:val="2"/>
        </w:numPr>
        <w:ind w:leftChars="0"/>
        <w:jc w:val="both"/>
        <w:rPr>
          <w:rFonts w:asciiTheme="majorBidi" w:hAnsiTheme="majorBidi" w:cstheme="majorBidi"/>
        </w:rPr>
      </w:pPr>
      <w:r w:rsidRPr="001A24F8">
        <w:rPr>
          <w:rFonts w:asciiTheme="majorBidi" w:hAnsiTheme="majorBidi" w:cstheme="majorBidi"/>
        </w:rPr>
        <w:t xml:space="preserve">The Iranian Revolution and the First Time the Ayatollah Reigns 1963-1983, </w:t>
      </w:r>
      <w:r>
        <w:rPr>
          <w:rFonts w:asciiTheme="majorBidi" w:hAnsiTheme="majorBidi" w:cstheme="majorBidi" w:hint="eastAsia"/>
        </w:rPr>
        <w:t xml:space="preserve">National </w:t>
      </w:r>
      <w:r w:rsidRPr="001A24F8">
        <w:rPr>
          <w:rFonts w:asciiTheme="majorBidi" w:hAnsiTheme="majorBidi" w:cstheme="majorBidi"/>
        </w:rPr>
        <w:t>Chung</w:t>
      </w:r>
      <w:r>
        <w:rPr>
          <w:rFonts w:asciiTheme="majorBidi" w:hAnsiTheme="majorBidi" w:cstheme="majorBidi" w:hint="eastAsia"/>
        </w:rPr>
        <w:t xml:space="preserve"> </w:t>
      </w:r>
      <w:r w:rsidRPr="001A24F8">
        <w:rPr>
          <w:rFonts w:asciiTheme="majorBidi" w:hAnsiTheme="majorBidi" w:cstheme="majorBidi"/>
        </w:rPr>
        <w:t>Hsin</w:t>
      </w:r>
      <w:r>
        <w:rPr>
          <w:rFonts w:asciiTheme="majorBidi" w:hAnsiTheme="majorBidi" w:cstheme="majorBidi" w:hint="eastAsia"/>
        </w:rPr>
        <w:t>g</w:t>
      </w:r>
      <w:r w:rsidRPr="001A24F8">
        <w:rPr>
          <w:rFonts w:asciiTheme="majorBidi" w:hAnsiTheme="majorBidi" w:cstheme="majorBidi"/>
        </w:rPr>
        <w:t xml:space="preserve"> University, Taiwan, 2005.</w:t>
      </w:r>
    </w:p>
    <w:p w:rsidR="00AA30CD" w:rsidRPr="003F0DCD" w:rsidRDefault="00AA30CD" w:rsidP="003F0DCD">
      <w:pPr>
        <w:jc w:val="both"/>
        <w:rPr>
          <w:rFonts w:asciiTheme="majorBidi" w:hAnsiTheme="majorBidi" w:cstheme="majorBidi"/>
        </w:rPr>
      </w:pPr>
    </w:p>
    <w:p w:rsidR="003D78C6" w:rsidRPr="00D17681" w:rsidRDefault="00D17681" w:rsidP="003F0DC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17681">
        <w:rPr>
          <w:rFonts w:asciiTheme="majorBidi" w:hAnsiTheme="majorBidi" w:cstheme="majorBidi" w:hint="eastAsia"/>
          <w:b/>
          <w:bCs/>
          <w:sz w:val="28"/>
          <w:szCs w:val="28"/>
        </w:rPr>
        <w:t>Experience</w:t>
      </w:r>
      <w:r>
        <w:rPr>
          <w:rFonts w:asciiTheme="majorBidi" w:hAnsiTheme="majorBidi" w:cstheme="majorBidi" w:hint="eastAsia"/>
          <w:b/>
          <w:bCs/>
          <w:sz w:val="28"/>
          <w:szCs w:val="28"/>
        </w:rPr>
        <w:t>s</w:t>
      </w:r>
      <w:r w:rsidR="00422CF8" w:rsidRPr="00D17681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422CF8" w:rsidRDefault="00D17681" w:rsidP="00D17681">
      <w:pPr>
        <w:pStyle w:val="a3"/>
        <w:numPr>
          <w:ilvl w:val="0"/>
          <w:numId w:val="8"/>
        </w:numPr>
        <w:ind w:leftChars="0"/>
        <w:jc w:val="both"/>
        <w:rPr>
          <w:rFonts w:asciiTheme="majorBidi" w:hAnsiTheme="majorBidi" w:cstheme="majorBidi"/>
        </w:rPr>
      </w:pPr>
      <w:r w:rsidRPr="00D17681">
        <w:rPr>
          <w:rFonts w:asciiTheme="majorBidi" w:hAnsiTheme="majorBidi" w:cstheme="majorBidi" w:hint="eastAsia"/>
        </w:rPr>
        <w:t xml:space="preserve">Member of Sino-Foreign Relations and the Formation of Modern China, </w:t>
      </w:r>
      <w:r w:rsidR="00422CF8" w:rsidRPr="00D17681">
        <w:rPr>
          <w:rFonts w:asciiTheme="majorBidi" w:hAnsiTheme="majorBidi" w:cstheme="majorBidi"/>
        </w:rPr>
        <w:t>National ChengChi University</w:t>
      </w:r>
      <w:r w:rsidRPr="00D17681">
        <w:rPr>
          <w:rFonts w:asciiTheme="majorBidi" w:hAnsiTheme="majorBidi" w:cstheme="majorBidi" w:hint="eastAsia"/>
        </w:rPr>
        <w:t xml:space="preserve"> Center for Humanities Research</w:t>
      </w:r>
      <w:r w:rsidR="00422CF8" w:rsidRPr="00D17681">
        <w:rPr>
          <w:rFonts w:asciiTheme="majorBidi" w:hAnsiTheme="majorBidi" w:cstheme="majorBidi"/>
        </w:rPr>
        <w:t>,</w:t>
      </w:r>
      <w:r w:rsidRPr="00D17681">
        <w:rPr>
          <w:rFonts w:asciiTheme="majorBidi" w:hAnsiTheme="majorBidi" w:cstheme="majorBidi" w:hint="eastAsia"/>
        </w:rPr>
        <w:t xml:space="preserve"> </w:t>
      </w:r>
      <w:r>
        <w:rPr>
          <w:rFonts w:asciiTheme="majorBidi" w:hAnsiTheme="majorBidi" w:cstheme="majorBidi" w:hint="eastAsia"/>
        </w:rPr>
        <w:t xml:space="preserve">September </w:t>
      </w:r>
      <w:r w:rsidRPr="00D17681">
        <w:rPr>
          <w:rFonts w:asciiTheme="majorBidi" w:hAnsiTheme="majorBidi" w:cstheme="majorBidi" w:hint="eastAsia"/>
        </w:rPr>
        <w:t>2014</w:t>
      </w:r>
      <w:r>
        <w:rPr>
          <w:rFonts w:asciiTheme="majorBidi" w:hAnsiTheme="majorBidi" w:cstheme="majorBidi"/>
        </w:rPr>
        <w:t>—</w:t>
      </w:r>
    </w:p>
    <w:p w:rsidR="00D17681" w:rsidRPr="00D17681" w:rsidRDefault="00422CF8" w:rsidP="00D17681">
      <w:pPr>
        <w:pStyle w:val="a3"/>
        <w:numPr>
          <w:ilvl w:val="0"/>
          <w:numId w:val="8"/>
        </w:numPr>
        <w:ind w:leftChars="0"/>
        <w:jc w:val="both"/>
        <w:rPr>
          <w:rFonts w:asciiTheme="majorBidi" w:hAnsiTheme="majorBidi" w:cstheme="majorBidi"/>
        </w:rPr>
      </w:pPr>
      <w:r w:rsidRPr="00D17681">
        <w:rPr>
          <w:rFonts w:asciiTheme="majorBidi" w:hAnsiTheme="majorBidi" w:cstheme="majorBidi"/>
        </w:rPr>
        <w:lastRenderedPageBreak/>
        <w:t>Column</w:t>
      </w:r>
      <w:r w:rsidR="00D17681">
        <w:rPr>
          <w:rFonts w:asciiTheme="majorBidi" w:hAnsiTheme="majorBidi" w:cstheme="majorBidi" w:hint="eastAsia"/>
        </w:rPr>
        <w:t xml:space="preserve"> Writer</w:t>
      </w:r>
      <w:r w:rsidR="005F1BD9">
        <w:rPr>
          <w:rFonts w:asciiTheme="majorBidi" w:hAnsiTheme="majorBidi" w:cstheme="majorBidi" w:hint="eastAsia"/>
        </w:rPr>
        <w:t xml:space="preserve"> of</w:t>
      </w:r>
      <w:r w:rsidRPr="00D17681">
        <w:rPr>
          <w:rFonts w:asciiTheme="majorBidi" w:hAnsiTheme="majorBidi" w:cstheme="majorBidi"/>
        </w:rPr>
        <w:t xml:space="preserve"> </w:t>
      </w:r>
      <w:r w:rsidR="005F1BD9">
        <w:rPr>
          <w:rFonts w:asciiTheme="majorBidi" w:hAnsiTheme="majorBidi" w:cstheme="majorBidi"/>
        </w:rPr>
        <w:t>‘</w:t>
      </w:r>
      <w:r w:rsidRPr="00D17681">
        <w:rPr>
          <w:rFonts w:asciiTheme="majorBidi" w:hAnsiTheme="majorBidi" w:cstheme="majorBidi"/>
        </w:rPr>
        <w:t>Iran and Western Asia</w:t>
      </w:r>
      <w:r w:rsidR="00D17681">
        <w:rPr>
          <w:rFonts w:asciiTheme="majorBidi" w:hAnsiTheme="majorBidi" w:cstheme="majorBidi" w:hint="eastAsia"/>
        </w:rPr>
        <w:t>,</w:t>
      </w:r>
      <w:r w:rsidR="005F1BD9">
        <w:rPr>
          <w:rFonts w:asciiTheme="majorBidi" w:hAnsiTheme="majorBidi" w:cstheme="majorBidi"/>
        </w:rPr>
        <w:t>’</w:t>
      </w:r>
      <w:r w:rsidR="00D17681">
        <w:rPr>
          <w:rFonts w:asciiTheme="majorBidi" w:hAnsiTheme="majorBidi" w:cstheme="majorBidi" w:hint="eastAsia"/>
        </w:rPr>
        <w:t xml:space="preserve"> Liberty Times Net Column, March 2015</w:t>
      </w:r>
      <w:r w:rsidR="00D17681">
        <w:rPr>
          <w:rFonts w:asciiTheme="majorBidi" w:hAnsiTheme="majorBidi" w:cstheme="majorBidi"/>
        </w:rPr>
        <w:t>—</w:t>
      </w:r>
    </w:p>
    <w:p w:rsidR="00422CF8" w:rsidRPr="001A24F8" w:rsidRDefault="00422CF8" w:rsidP="003F0DCD">
      <w:pPr>
        <w:jc w:val="both"/>
        <w:rPr>
          <w:rFonts w:asciiTheme="majorBidi" w:hAnsiTheme="majorBidi" w:cstheme="majorBidi"/>
        </w:rPr>
      </w:pPr>
    </w:p>
    <w:p w:rsidR="00A95AA1" w:rsidRPr="00D17681" w:rsidRDefault="00A95AA1" w:rsidP="003F0DC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17681">
        <w:rPr>
          <w:rFonts w:asciiTheme="majorBidi" w:hAnsiTheme="majorBidi" w:cstheme="majorBidi"/>
          <w:b/>
          <w:bCs/>
          <w:sz w:val="28"/>
          <w:szCs w:val="28"/>
        </w:rPr>
        <w:t>Grants:</w:t>
      </w:r>
    </w:p>
    <w:p w:rsidR="00A95AA1" w:rsidRDefault="00A95AA1" w:rsidP="00A268C5">
      <w:pPr>
        <w:pStyle w:val="a3"/>
        <w:numPr>
          <w:ilvl w:val="0"/>
          <w:numId w:val="10"/>
        </w:numPr>
        <w:ind w:leftChars="0"/>
        <w:jc w:val="both"/>
        <w:rPr>
          <w:rFonts w:asciiTheme="majorBidi" w:hAnsiTheme="majorBidi" w:cstheme="majorBidi"/>
        </w:rPr>
      </w:pPr>
      <w:r w:rsidRPr="00A268C5">
        <w:rPr>
          <w:rFonts w:asciiTheme="majorBidi" w:hAnsiTheme="majorBidi" w:cstheme="majorBidi"/>
        </w:rPr>
        <w:t>Research Award, British Institute of Persian Studies, 2012.</w:t>
      </w:r>
    </w:p>
    <w:p w:rsidR="00A95AA1" w:rsidRPr="00A268C5" w:rsidRDefault="00A95AA1" w:rsidP="00A268C5">
      <w:pPr>
        <w:pStyle w:val="a3"/>
        <w:numPr>
          <w:ilvl w:val="0"/>
          <w:numId w:val="10"/>
        </w:numPr>
        <w:ind w:leftChars="0"/>
        <w:jc w:val="both"/>
        <w:rPr>
          <w:rFonts w:asciiTheme="majorBidi" w:hAnsiTheme="majorBidi" w:cstheme="majorBidi"/>
        </w:rPr>
      </w:pPr>
      <w:r w:rsidRPr="00A268C5">
        <w:rPr>
          <w:rFonts w:asciiTheme="majorBidi" w:hAnsiTheme="majorBidi" w:cstheme="majorBidi"/>
        </w:rPr>
        <w:t>Research Award , Iran Heritage Foundation, 2012.</w:t>
      </w:r>
    </w:p>
    <w:p w:rsidR="00A95AA1" w:rsidRDefault="00A95AA1" w:rsidP="003F0DCD">
      <w:pPr>
        <w:jc w:val="both"/>
        <w:rPr>
          <w:rFonts w:asciiTheme="majorBidi" w:hAnsiTheme="majorBidi" w:cstheme="majorBidi"/>
        </w:rPr>
      </w:pPr>
    </w:p>
    <w:p w:rsidR="009676A5" w:rsidRPr="009676A5" w:rsidRDefault="009676A5" w:rsidP="009676A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676A5">
        <w:rPr>
          <w:rFonts w:asciiTheme="majorBidi" w:hAnsiTheme="majorBidi" w:cstheme="majorBidi"/>
          <w:b/>
          <w:bCs/>
          <w:sz w:val="28"/>
          <w:szCs w:val="28"/>
        </w:rPr>
        <w:t xml:space="preserve">Conference Presentations: </w:t>
      </w:r>
    </w:p>
    <w:p w:rsidR="009676A5" w:rsidRPr="001A24F8" w:rsidRDefault="009676A5" w:rsidP="009676A5">
      <w:pPr>
        <w:pStyle w:val="a3"/>
        <w:numPr>
          <w:ilvl w:val="0"/>
          <w:numId w:val="1"/>
        </w:numPr>
        <w:ind w:leftChars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‘</w:t>
      </w:r>
      <w:r w:rsidRPr="001A24F8">
        <w:rPr>
          <w:rFonts w:asciiTheme="majorBidi" w:hAnsiTheme="majorBidi" w:cstheme="majorBidi"/>
        </w:rPr>
        <w:t xml:space="preserve">China and Iran’s </w:t>
      </w:r>
      <w:r w:rsidR="00A268C5">
        <w:rPr>
          <w:rFonts w:asciiTheme="majorBidi" w:hAnsiTheme="majorBidi" w:cstheme="majorBidi" w:hint="eastAsia"/>
        </w:rPr>
        <w:t xml:space="preserve">Efforts for </w:t>
      </w:r>
      <w:r w:rsidRPr="001A24F8">
        <w:rPr>
          <w:rFonts w:asciiTheme="majorBidi" w:hAnsiTheme="majorBidi" w:cstheme="majorBidi"/>
        </w:rPr>
        <w:t>Cooperation 1929-1946,</w:t>
      </w:r>
      <w:r>
        <w:rPr>
          <w:rFonts w:asciiTheme="majorBidi" w:hAnsiTheme="majorBidi" w:cstheme="majorBidi"/>
        </w:rPr>
        <w:t>’</w:t>
      </w:r>
      <w:r w:rsidRPr="001A24F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eastAsia"/>
        </w:rPr>
        <w:t xml:space="preserve">International </w:t>
      </w:r>
      <w:r w:rsidRPr="001A24F8">
        <w:rPr>
          <w:rFonts w:asciiTheme="majorBidi" w:hAnsiTheme="majorBidi" w:cstheme="majorBidi"/>
        </w:rPr>
        <w:t xml:space="preserve">Cooperation in China, 29 January 2016, </w:t>
      </w:r>
      <w:r w:rsidR="00A268C5">
        <w:rPr>
          <w:rFonts w:asciiTheme="majorBidi" w:hAnsiTheme="majorBidi" w:cstheme="majorBidi" w:hint="eastAsia"/>
        </w:rPr>
        <w:t xml:space="preserve">National </w:t>
      </w:r>
      <w:r w:rsidRPr="001A24F8">
        <w:rPr>
          <w:rFonts w:asciiTheme="majorBidi" w:hAnsiTheme="majorBidi" w:cstheme="majorBidi"/>
        </w:rPr>
        <w:t>Cheng</w:t>
      </w:r>
      <w:r w:rsidR="00A268C5">
        <w:rPr>
          <w:rFonts w:asciiTheme="majorBidi" w:hAnsiTheme="majorBidi" w:cstheme="majorBidi" w:hint="eastAsia"/>
        </w:rPr>
        <w:t xml:space="preserve"> </w:t>
      </w:r>
      <w:r w:rsidRPr="001A24F8">
        <w:rPr>
          <w:rFonts w:asciiTheme="majorBidi" w:hAnsiTheme="majorBidi" w:cstheme="majorBidi"/>
        </w:rPr>
        <w:t>Chi University, Taipei, Taiwan.</w:t>
      </w:r>
    </w:p>
    <w:p w:rsidR="009676A5" w:rsidRPr="001A24F8" w:rsidRDefault="009676A5" w:rsidP="009676A5">
      <w:pPr>
        <w:pStyle w:val="a3"/>
        <w:numPr>
          <w:ilvl w:val="0"/>
          <w:numId w:val="1"/>
        </w:numPr>
        <w:ind w:leftChars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‘</w:t>
      </w:r>
      <w:r w:rsidRPr="001A24F8">
        <w:rPr>
          <w:rFonts w:asciiTheme="majorBidi" w:hAnsiTheme="majorBidi" w:cstheme="majorBidi"/>
        </w:rPr>
        <w:t>Foreign Advisors in Iran in the context of Anglo-Iranian Relations 1910-1914,</w:t>
      </w:r>
      <w:r>
        <w:rPr>
          <w:rFonts w:asciiTheme="majorBidi" w:hAnsiTheme="majorBidi" w:cstheme="majorBidi"/>
        </w:rPr>
        <w:t>’</w:t>
      </w:r>
      <w:r w:rsidRPr="001A24F8">
        <w:rPr>
          <w:rFonts w:asciiTheme="majorBidi" w:hAnsiTheme="majorBidi" w:cstheme="majorBidi"/>
        </w:rPr>
        <w:t xml:space="preserve"> </w:t>
      </w:r>
      <w:r w:rsidR="00A268C5">
        <w:rPr>
          <w:rFonts w:asciiTheme="majorBidi" w:hAnsiTheme="majorBidi" w:cstheme="majorBidi" w:hint="eastAsia"/>
        </w:rPr>
        <w:t xml:space="preserve">The Eleventh Annual International Conference on the History of Cultural Exchange: </w:t>
      </w:r>
      <w:r w:rsidRPr="001A24F8">
        <w:rPr>
          <w:rFonts w:asciiTheme="majorBidi" w:hAnsiTheme="majorBidi" w:cstheme="majorBidi"/>
        </w:rPr>
        <w:t xml:space="preserve">Imperialism, </w:t>
      </w:r>
      <w:r w:rsidR="00A268C5">
        <w:rPr>
          <w:rFonts w:asciiTheme="majorBidi" w:hAnsiTheme="majorBidi" w:cstheme="majorBidi" w:hint="eastAsia"/>
        </w:rPr>
        <w:t xml:space="preserve">Colonialism and Globalisation, </w:t>
      </w:r>
      <w:r w:rsidRPr="001A24F8">
        <w:rPr>
          <w:rFonts w:asciiTheme="majorBidi" w:hAnsiTheme="majorBidi" w:cstheme="majorBidi"/>
        </w:rPr>
        <w:t>20 and 21 November 2015, Fu Jen Catholic University, Taipei, Taiwan.</w:t>
      </w:r>
    </w:p>
    <w:p w:rsidR="009676A5" w:rsidRDefault="009676A5" w:rsidP="009676A5">
      <w:pPr>
        <w:pStyle w:val="a3"/>
        <w:numPr>
          <w:ilvl w:val="0"/>
          <w:numId w:val="1"/>
        </w:numPr>
        <w:ind w:leftChars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‘</w:t>
      </w:r>
      <w:r w:rsidRPr="001A24F8">
        <w:rPr>
          <w:rFonts w:asciiTheme="majorBidi" w:hAnsiTheme="majorBidi" w:cstheme="majorBidi"/>
        </w:rPr>
        <w:t>The Signing of Sino-Iranian Treaty of 1920,</w:t>
      </w:r>
      <w:r>
        <w:rPr>
          <w:rFonts w:asciiTheme="majorBidi" w:hAnsiTheme="majorBidi" w:cstheme="majorBidi"/>
        </w:rPr>
        <w:t>’</w:t>
      </w:r>
      <w:r w:rsidRPr="001A24F8">
        <w:rPr>
          <w:rFonts w:asciiTheme="majorBidi" w:hAnsiTheme="majorBidi" w:cstheme="majorBidi"/>
        </w:rPr>
        <w:t xml:space="preserve"> History and history</w:t>
      </w:r>
      <w:r>
        <w:rPr>
          <w:rFonts w:asciiTheme="majorBidi" w:hAnsiTheme="majorBidi" w:cstheme="majorBidi" w:hint="eastAsia"/>
        </w:rPr>
        <w:t xml:space="preserve"> in China Diplomacy</w:t>
      </w:r>
      <w:r w:rsidRPr="001A24F8">
        <w:rPr>
          <w:rFonts w:asciiTheme="majorBidi" w:hAnsiTheme="majorBidi" w:cstheme="majorBidi"/>
        </w:rPr>
        <w:t xml:space="preserve">, 30 January 2015, </w:t>
      </w:r>
      <w:r w:rsidR="00A268C5">
        <w:rPr>
          <w:rFonts w:asciiTheme="majorBidi" w:hAnsiTheme="majorBidi" w:cstheme="majorBidi" w:hint="eastAsia"/>
        </w:rPr>
        <w:t xml:space="preserve">National </w:t>
      </w:r>
      <w:r w:rsidRPr="001A24F8">
        <w:rPr>
          <w:rFonts w:asciiTheme="majorBidi" w:hAnsiTheme="majorBidi" w:cstheme="majorBidi"/>
        </w:rPr>
        <w:t>Cheng</w:t>
      </w:r>
      <w:r w:rsidR="00A268C5">
        <w:rPr>
          <w:rFonts w:asciiTheme="majorBidi" w:hAnsiTheme="majorBidi" w:cstheme="majorBidi" w:hint="eastAsia"/>
        </w:rPr>
        <w:t xml:space="preserve"> </w:t>
      </w:r>
      <w:r w:rsidRPr="001A24F8">
        <w:rPr>
          <w:rFonts w:asciiTheme="majorBidi" w:hAnsiTheme="majorBidi" w:cstheme="majorBidi"/>
        </w:rPr>
        <w:t>Chi University, Taipei, Taiwan.</w:t>
      </w:r>
    </w:p>
    <w:p w:rsidR="009676A5" w:rsidRPr="009676A5" w:rsidRDefault="009676A5" w:rsidP="009676A5">
      <w:pPr>
        <w:pStyle w:val="a3"/>
        <w:numPr>
          <w:ilvl w:val="0"/>
          <w:numId w:val="1"/>
        </w:numPr>
        <w:ind w:leftChars="0"/>
        <w:jc w:val="both"/>
        <w:rPr>
          <w:rFonts w:asciiTheme="majorBidi" w:hAnsiTheme="majorBidi" w:cstheme="majorBidi"/>
        </w:rPr>
      </w:pPr>
      <w:r w:rsidRPr="00D0590B">
        <w:rPr>
          <w:rFonts w:ascii="Times New Roman" w:hAnsi="Times New Roman"/>
        </w:rPr>
        <w:t>‘</w:t>
      </w:r>
      <w:r w:rsidRPr="00D0590B">
        <w:rPr>
          <w:rFonts w:ascii="Times New Roman" w:hAnsi="Times New Roman" w:hint="eastAsia"/>
        </w:rPr>
        <w:t>Oil in Anglo-Iranian Relations 1901-1914</w:t>
      </w:r>
      <w:r>
        <w:rPr>
          <w:rFonts w:ascii="Times New Roman" w:hAnsi="Times New Roman" w:hint="eastAsia"/>
        </w:rPr>
        <w:t>,</w:t>
      </w:r>
      <w:r w:rsidRPr="00D0590B"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 xml:space="preserve"> </w:t>
      </w:r>
      <w:r w:rsidRPr="00D0590B">
        <w:rPr>
          <w:rFonts w:ascii="Times New Roman" w:hAnsi="Times New Roman" w:hint="eastAsia"/>
        </w:rPr>
        <w:t>Anatomy of the British Politics in Iran (1800-201</w:t>
      </w:r>
      <w:r>
        <w:rPr>
          <w:rFonts w:ascii="Times New Roman" w:hAnsi="Times New Roman" w:hint="eastAsia"/>
        </w:rPr>
        <w:t xml:space="preserve">2), 29 and 30 October 2013, University of Tehran, </w:t>
      </w:r>
      <w:r w:rsidRPr="00D0590B">
        <w:rPr>
          <w:rFonts w:ascii="Times New Roman" w:hAnsi="Times New Roman" w:hint="eastAsia"/>
        </w:rPr>
        <w:t>Tehran, Iran.</w:t>
      </w:r>
    </w:p>
    <w:p w:rsidR="009676A5" w:rsidRPr="001A24F8" w:rsidRDefault="009676A5" w:rsidP="003F0DCD">
      <w:pPr>
        <w:jc w:val="both"/>
        <w:rPr>
          <w:rFonts w:asciiTheme="majorBidi" w:hAnsiTheme="majorBidi" w:cstheme="majorBidi"/>
        </w:rPr>
      </w:pPr>
    </w:p>
    <w:p w:rsidR="00C47F56" w:rsidRPr="00AA30CD" w:rsidRDefault="00422CF8" w:rsidP="00AA30C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17681">
        <w:rPr>
          <w:rFonts w:asciiTheme="majorBidi" w:hAnsiTheme="majorBidi" w:cstheme="majorBidi"/>
          <w:b/>
          <w:bCs/>
          <w:sz w:val="28"/>
          <w:szCs w:val="28"/>
        </w:rPr>
        <w:t>Publications:</w:t>
      </w:r>
    </w:p>
    <w:p w:rsidR="00C47F56" w:rsidRPr="00AA30CD" w:rsidRDefault="00C47F56" w:rsidP="003F0DCD">
      <w:pPr>
        <w:jc w:val="both"/>
        <w:rPr>
          <w:rFonts w:asciiTheme="majorBidi" w:hAnsiTheme="majorBidi" w:cstheme="majorBidi"/>
          <w:b/>
          <w:bCs/>
          <w:szCs w:val="24"/>
        </w:rPr>
      </w:pPr>
      <w:r w:rsidRPr="00AA30CD">
        <w:rPr>
          <w:rFonts w:asciiTheme="majorBidi" w:hAnsiTheme="majorBidi" w:cstheme="majorBidi"/>
          <w:b/>
          <w:bCs/>
          <w:szCs w:val="24"/>
        </w:rPr>
        <w:t>Journal Articles:</w:t>
      </w:r>
    </w:p>
    <w:p w:rsidR="003F0DCD" w:rsidRDefault="0080496D" w:rsidP="003F0DCD">
      <w:pPr>
        <w:pStyle w:val="a3"/>
        <w:numPr>
          <w:ilvl w:val="0"/>
          <w:numId w:val="3"/>
        </w:numPr>
        <w:ind w:leftChars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‘</w:t>
      </w:r>
      <w:r>
        <w:rPr>
          <w:rFonts w:asciiTheme="majorBidi" w:hAnsiTheme="majorBidi" w:cstheme="majorBidi" w:hint="eastAsia"/>
        </w:rPr>
        <w:t>Swedish Gendarmerie in Anglo-Iranian Relations 1910-1914</w:t>
      </w:r>
      <w:r w:rsidR="00D0590B">
        <w:rPr>
          <w:rFonts w:asciiTheme="majorBidi" w:hAnsiTheme="majorBidi" w:cstheme="majorBidi" w:hint="eastAsia"/>
        </w:rPr>
        <w:t>,</w:t>
      </w:r>
      <w:r>
        <w:rPr>
          <w:rFonts w:asciiTheme="majorBidi" w:hAnsiTheme="majorBidi" w:cstheme="majorBidi"/>
        </w:rPr>
        <w:t>’</w:t>
      </w:r>
      <w:r w:rsidR="00D0590B">
        <w:rPr>
          <w:rFonts w:asciiTheme="majorBidi" w:hAnsiTheme="majorBidi" w:cstheme="majorBidi" w:hint="eastAsia"/>
        </w:rPr>
        <w:t xml:space="preserve"> </w:t>
      </w:r>
      <w:r w:rsidR="00D0590B" w:rsidRPr="00D0590B">
        <w:rPr>
          <w:rFonts w:asciiTheme="majorBidi" w:hAnsiTheme="majorBidi" w:cstheme="majorBidi" w:hint="eastAsia"/>
          <w:i/>
          <w:iCs/>
        </w:rPr>
        <w:t>Middle East Studies</w:t>
      </w:r>
      <w:r w:rsidR="00D0590B">
        <w:rPr>
          <w:rFonts w:asciiTheme="majorBidi" w:hAnsiTheme="majorBidi" w:cstheme="majorBidi" w:hint="eastAsia"/>
        </w:rPr>
        <w:t>, No. 1, Vol</w:t>
      </w:r>
      <w:r w:rsidR="000152BD">
        <w:rPr>
          <w:rFonts w:asciiTheme="majorBidi" w:hAnsiTheme="majorBidi" w:cstheme="majorBidi" w:hint="eastAsia"/>
        </w:rPr>
        <w:t>. 2, December 2015</w:t>
      </w:r>
      <w:r w:rsidR="000152BD">
        <w:rPr>
          <w:rFonts w:asciiTheme="majorBidi" w:hAnsiTheme="majorBidi" w:cstheme="majorBidi"/>
        </w:rPr>
        <w:t>, pp. 119-223.</w:t>
      </w:r>
      <w:bookmarkStart w:id="0" w:name="_GoBack"/>
      <w:bookmarkEnd w:id="0"/>
    </w:p>
    <w:p w:rsidR="003F0DCD" w:rsidRPr="003F0DCD" w:rsidRDefault="003F0DCD" w:rsidP="003F0DCD">
      <w:pPr>
        <w:pStyle w:val="a3"/>
        <w:numPr>
          <w:ilvl w:val="0"/>
          <w:numId w:val="3"/>
        </w:numPr>
        <w:ind w:leftChars="0"/>
        <w:jc w:val="both"/>
        <w:rPr>
          <w:rFonts w:asciiTheme="majorBidi" w:hAnsiTheme="majorBidi" w:cstheme="majorBidi"/>
        </w:rPr>
      </w:pPr>
      <w:r w:rsidRPr="003F0DCD">
        <w:rPr>
          <w:rFonts w:ascii="Times New Roman" w:hAnsi="Times New Roman"/>
        </w:rPr>
        <w:t>‘</w:t>
      </w:r>
      <w:r w:rsidRPr="003F0DCD">
        <w:rPr>
          <w:rFonts w:ascii="Times New Roman" w:hAnsi="Times New Roman" w:hint="eastAsia"/>
        </w:rPr>
        <w:t>Oil: A New Facet of Anglo-Iranian Relations 1901-1914,</w:t>
      </w:r>
      <w:r w:rsidRPr="003F0DCD">
        <w:rPr>
          <w:rFonts w:ascii="Times New Roman" w:hAnsi="Times New Roman"/>
        </w:rPr>
        <w:t>’</w:t>
      </w:r>
      <w:r w:rsidRPr="003F0DCD">
        <w:rPr>
          <w:rFonts w:ascii="Times New Roman" w:hAnsi="Times New Roman" w:hint="eastAsia"/>
        </w:rPr>
        <w:t xml:space="preserve"> </w:t>
      </w:r>
      <w:r w:rsidRPr="003F0DCD">
        <w:rPr>
          <w:rFonts w:ascii="Times New Roman" w:hAnsi="Times New Roman" w:hint="eastAsia"/>
          <w:i/>
          <w:iCs/>
        </w:rPr>
        <w:t>Soo</w:t>
      </w:r>
      <w:r w:rsidR="00A268C5">
        <w:rPr>
          <w:rFonts w:ascii="Times New Roman" w:hAnsi="Times New Roman" w:hint="eastAsia"/>
          <w:i/>
          <w:iCs/>
        </w:rPr>
        <w:t xml:space="preserve"> </w:t>
      </w:r>
      <w:r w:rsidRPr="003F0DCD">
        <w:rPr>
          <w:rFonts w:ascii="Times New Roman" w:hAnsi="Times New Roman" w:hint="eastAsia"/>
          <w:i/>
          <w:iCs/>
        </w:rPr>
        <w:t>Chow Journal of Historical Studies</w:t>
      </w:r>
      <w:r w:rsidRPr="003F0DCD">
        <w:rPr>
          <w:rFonts w:ascii="Times New Roman" w:hAnsi="Times New Roman" w:hint="eastAsia"/>
        </w:rPr>
        <w:t xml:space="preserve">, Vol. 32, </w:t>
      </w:r>
      <w:r w:rsidR="00D17681">
        <w:rPr>
          <w:rFonts w:ascii="Times New Roman" w:hAnsi="Times New Roman" w:hint="eastAsia"/>
        </w:rPr>
        <w:t xml:space="preserve">December 2014, </w:t>
      </w:r>
      <w:r w:rsidRPr="003F0DCD">
        <w:rPr>
          <w:rFonts w:ascii="Times New Roman" w:hAnsi="Times New Roman" w:hint="eastAsia"/>
        </w:rPr>
        <w:t>pp. 203-240.</w:t>
      </w:r>
    </w:p>
    <w:p w:rsidR="003F0DCD" w:rsidRPr="003F0DCD" w:rsidRDefault="003F0DCD" w:rsidP="003F0DCD">
      <w:pPr>
        <w:pStyle w:val="a3"/>
        <w:numPr>
          <w:ilvl w:val="0"/>
          <w:numId w:val="3"/>
        </w:numPr>
        <w:ind w:leftChars="0"/>
        <w:jc w:val="both"/>
        <w:rPr>
          <w:rFonts w:asciiTheme="majorBidi" w:hAnsiTheme="majorBidi" w:cstheme="majorBidi"/>
        </w:rPr>
      </w:pPr>
      <w:r w:rsidRPr="003F0DCD">
        <w:rPr>
          <w:rFonts w:ascii="Times New Roman" w:hAnsi="Times New Roman"/>
        </w:rPr>
        <w:t>‘</w:t>
      </w:r>
      <w:r w:rsidRPr="003F0DCD">
        <w:rPr>
          <w:rFonts w:ascii="Times New Roman" w:hAnsi="Times New Roman" w:hint="eastAsia"/>
        </w:rPr>
        <w:t>Iran</w:t>
      </w:r>
      <w:r w:rsidRPr="003F0DCD">
        <w:rPr>
          <w:rFonts w:ascii="Times New Roman" w:hAnsi="Times New Roman"/>
        </w:rPr>
        <w:t>’</w:t>
      </w:r>
      <w:r w:rsidRPr="003F0DCD">
        <w:rPr>
          <w:rFonts w:ascii="Times New Roman" w:hAnsi="Times New Roman" w:hint="eastAsia"/>
        </w:rPr>
        <w:t>s Domestic Politics and Foreign Relations under Anglo-Russian Influence 1909-1914,</w:t>
      </w:r>
      <w:r w:rsidRPr="003F0DCD">
        <w:rPr>
          <w:rFonts w:ascii="Times New Roman" w:hAnsi="Times New Roman"/>
        </w:rPr>
        <w:t>’</w:t>
      </w:r>
      <w:r w:rsidRPr="003F0DCD">
        <w:rPr>
          <w:rFonts w:ascii="Times New Roman" w:hAnsi="Times New Roman" w:hint="eastAsia"/>
        </w:rPr>
        <w:t xml:space="preserve"> </w:t>
      </w:r>
      <w:r w:rsidRPr="003F0DCD">
        <w:rPr>
          <w:rFonts w:ascii="Times New Roman" w:hAnsi="Times New Roman" w:hint="eastAsia"/>
          <w:i/>
          <w:iCs/>
        </w:rPr>
        <w:t>Chung Cheng History</w:t>
      </w:r>
      <w:r w:rsidRPr="003F0DCD">
        <w:rPr>
          <w:rFonts w:ascii="Times New Roman" w:hAnsi="Times New Roman" w:hint="eastAsia"/>
        </w:rPr>
        <w:t xml:space="preserve">, Vol. 17, </w:t>
      </w:r>
      <w:r w:rsidR="00D17681">
        <w:rPr>
          <w:rFonts w:ascii="Times New Roman" w:hAnsi="Times New Roman" w:hint="eastAsia"/>
        </w:rPr>
        <w:t xml:space="preserve">December 2014, </w:t>
      </w:r>
      <w:r w:rsidRPr="003F0DCD">
        <w:rPr>
          <w:rFonts w:ascii="Times New Roman" w:hAnsi="Times New Roman" w:hint="eastAsia"/>
        </w:rPr>
        <w:t xml:space="preserve">pp. 199-234. </w:t>
      </w:r>
    </w:p>
    <w:p w:rsidR="003F0DCD" w:rsidRPr="003F0DCD" w:rsidRDefault="003F0DCD" w:rsidP="003F0DCD">
      <w:pPr>
        <w:pStyle w:val="a3"/>
        <w:numPr>
          <w:ilvl w:val="0"/>
          <w:numId w:val="3"/>
        </w:numPr>
        <w:ind w:leftChars="0"/>
        <w:jc w:val="both"/>
        <w:rPr>
          <w:rFonts w:asciiTheme="majorBidi" w:hAnsiTheme="majorBidi" w:cstheme="majorBidi"/>
        </w:rPr>
      </w:pPr>
      <w:r w:rsidRPr="003F0DCD">
        <w:rPr>
          <w:rFonts w:ascii="Times New Roman" w:hAnsi="Times New Roman"/>
        </w:rPr>
        <w:t>‘</w:t>
      </w:r>
      <w:r w:rsidRPr="003F0DCD">
        <w:rPr>
          <w:rFonts w:ascii="Times New Roman" w:hAnsi="Times New Roman" w:hint="eastAsia"/>
        </w:rPr>
        <w:t>Disputes over the Ottoman-Iranian Border and Involvement of Britain 1905-1914,</w:t>
      </w:r>
      <w:r w:rsidRPr="003F0DCD">
        <w:rPr>
          <w:rFonts w:ascii="Times New Roman" w:hAnsi="Times New Roman"/>
        </w:rPr>
        <w:t>’</w:t>
      </w:r>
      <w:r w:rsidRPr="003F0DCD">
        <w:rPr>
          <w:rFonts w:ascii="Times New Roman" w:hAnsi="Times New Roman" w:hint="eastAsia"/>
        </w:rPr>
        <w:t xml:space="preserve"> </w:t>
      </w:r>
      <w:r w:rsidRPr="003F0DCD">
        <w:rPr>
          <w:rFonts w:ascii="Times New Roman" w:hAnsi="Times New Roman" w:hint="eastAsia"/>
          <w:i/>
          <w:iCs/>
        </w:rPr>
        <w:t>Cheng</w:t>
      </w:r>
      <w:r w:rsidR="00A268C5">
        <w:rPr>
          <w:rFonts w:ascii="Times New Roman" w:hAnsi="Times New Roman" w:hint="eastAsia"/>
          <w:i/>
          <w:iCs/>
        </w:rPr>
        <w:t xml:space="preserve"> </w:t>
      </w:r>
      <w:r w:rsidRPr="003F0DCD">
        <w:rPr>
          <w:rFonts w:ascii="Times New Roman" w:hAnsi="Times New Roman" w:hint="eastAsia"/>
          <w:i/>
          <w:iCs/>
        </w:rPr>
        <w:t>Kung Journal of Historical Studies</w:t>
      </w:r>
      <w:r w:rsidRPr="003F0DCD">
        <w:rPr>
          <w:rFonts w:ascii="Times New Roman" w:hAnsi="Times New Roman" w:hint="eastAsia"/>
        </w:rPr>
        <w:t>, Vol. 46, June 2014, pp. 141-178.</w:t>
      </w:r>
    </w:p>
    <w:p w:rsidR="0080496D" w:rsidRPr="003F0DCD" w:rsidRDefault="003F0DCD" w:rsidP="003F0DCD">
      <w:pPr>
        <w:pStyle w:val="a3"/>
        <w:numPr>
          <w:ilvl w:val="0"/>
          <w:numId w:val="3"/>
        </w:numPr>
        <w:ind w:leftChars="0"/>
        <w:jc w:val="both"/>
        <w:rPr>
          <w:rFonts w:asciiTheme="majorBidi" w:hAnsiTheme="majorBidi" w:cstheme="majorBidi"/>
        </w:rPr>
      </w:pPr>
      <w:r w:rsidRPr="003F0DCD">
        <w:rPr>
          <w:rFonts w:ascii="Times New Roman" w:hAnsi="Times New Roman"/>
        </w:rPr>
        <w:t>‘</w:t>
      </w:r>
      <w:r w:rsidRPr="003F0DCD">
        <w:rPr>
          <w:rFonts w:ascii="Times New Roman" w:hAnsi="Times New Roman" w:hint="eastAsia"/>
        </w:rPr>
        <w:t>British Policy on the Constitutional Revolution in Iran and the Return of the Ex-Shah in 1911,</w:t>
      </w:r>
      <w:r w:rsidRPr="003F0DCD">
        <w:rPr>
          <w:rFonts w:ascii="Times New Roman" w:hAnsi="Times New Roman"/>
        </w:rPr>
        <w:t>’</w:t>
      </w:r>
      <w:r w:rsidRPr="003F0DCD">
        <w:rPr>
          <w:rFonts w:ascii="Times New Roman" w:hAnsi="Times New Roman" w:hint="eastAsia"/>
        </w:rPr>
        <w:t xml:space="preserve"> </w:t>
      </w:r>
      <w:r w:rsidRPr="003F0DCD">
        <w:rPr>
          <w:rFonts w:ascii="Times New Roman" w:hAnsi="Times New Roman" w:hint="eastAsia"/>
          <w:i/>
          <w:iCs/>
        </w:rPr>
        <w:t>New Taipei Journal of Historical Studies</w:t>
      </w:r>
      <w:r w:rsidRPr="003F0DCD">
        <w:rPr>
          <w:rFonts w:ascii="Times New Roman" w:hAnsi="Times New Roman" w:hint="eastAsia"/>
        </w:rPr>
        <w:t>, Vol. 15, May 2014, pp. 1-17.</w:t>
      </w:r>
    </w:p>
    <w:p w:rsidR="00C47F56" w:rsidRPr="001A24F8" w:rsidRDefault="00C47F56" w:rsidP="003F0DCD">
      <w:pPr>
        <w:jc w:val="both"/>
        <w:rPr>
          <w:rFonts w:asciiTheme="majorBidi" w:hAnsiTheme="majorBidi" w:cstheme="majorBidi"/>
        </w:rPr>
      </w:pPr>
    </w:p>
    <w:p w:rsidR="00422CF8" w:rsidRPr="00AA30CD" w:rsidRDefault="00422CF8" w:rsidP="003F0DCD">
      <w:pPr>
        <w:jc w:val="both"/>
        <w:rPr>
          <w:rFonts w:asciiTheme="majorBidi" w:hAnsiTheme="majorBidi" w:cstheme="majorBidi"/>
          <w:b/>
          <w:bCs/>
          <w:szCs w:val="24"/>
        </w:rPr>
      </w:pPr>
      <w:r w:rsidRPr="00AA30CD">
        <w:rPr>
          <w:rFonts w:asciiTheme="majorBidi" w:hAnsiTheme="majorBidi" w:cstheme="majorBidi"/>
          <w:b/>
          <w:bCs/>
          <w:szCs w:val="24"/>
        </w:rPr>
        <w:t>Edited Books:</w:t>
      </w:r>
    </w:p>
    <w:p w:rsidR="00C47F56" w:rsidRPr="00451B4E" w:rsidRDefault="009676A5" w:rsidP="00451B4E">
      <w:pPr>
        <w:pStyle w:val="a3"/>
        <w:numPr>
          <w:ilvl w:val="0"/>
          <w:numId w:val="9"/>
        </w:numPr>
        <w:ind w:leftChars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‘</w:t>
      </w:r>
      <w:r w:rsidR="00C47F56" w:rsidRPr="00451B4E">
        <w:rPr>
          <w:rFonts w:asciiTheme="majorBidi" w:hAnsiTheme="majorBidi" w:cstheme="majorBidi"/>
        </w:rPr>
        <w:t>China’s</w:t>
      </w:r>
      <w:r>
        <w:rPr>
          <w:rFonts w:asciiTheme="majorBidi" w:hAnsiTheme="majorBidi" w:cstheme="majorBidi"/>
        </w:rPr>
        <w:t xml:space="preserve"> Non-Treaty </w:t>
      </w:r>
      <w:r>
        <w:rPr>
          <w:rFonts w:asciiTheme="majorBidi" w:hAnsiTheme="majorBidi" w:cstheme="majorBidi" w:hint="eastAsia"/>
        </w:rPr>
        <w:t>Power</w:t>
      </w:r>
      <w:r w:rsidR="00C47F56" w:rsidRPr="00451B4E">
        <w:rPr>
          <w:rFonts w:asciiTheme="majorBidi" w:hAnsiTheme="majorBidi" w:cstheme="majorBidi"/>
        </w:rPr>
        <w:t xml:space="preserve"> Diplomacy du</w:t>
      </w:r>
      <w:r w:rsidR="00AA30CD">
        <w:rPr>
          <w:rFonts w:asciiTheme="majorBidi" w:hAnsiTheme="majorBidi" w:cstheme="majorBidi"/>
        </w:rPr>
        <w:t>ring World War I: The Case of A</w:t>
      </w:r>
      <w:r w:rsidR="00AA30CD">
        <w:rPr>
          <w:rFonts w:asciiTheme="majorBidi" w:hAnsiTheme="majorBidi" w:cstheme="majorBidi" w:hint="eastAsia"/>
        </w:rPr>
        <w:t xml:space="preserve"> </w:t>
      </w:r>
      <w:r w:rsidR="00C47F56" w:rsidRPr="00451B4E">
        <w:rPr>
          <w:rFonts w:asciiTheme="majorBidi" w:hAnsiTheme="majorBidi" w:cstheme="majorBidi"/>
        </w:rPr>
        <w:t>Turkish in Xingjiang,</w:t>
      </w:r>
      <w:r>
        <w:rPr>
          <w:rFonts w:asciiTheme="majorBidi" w:hAnsiTheme="majorBidi" w:cstheme="majorBidi"/>
        </w:rPr>
        <w:t>’</w:t>
      </w:r>
      <w:r>
        <w:rPr>
          <w:rFonts w:asciiTheme="majorBidi" w:hAnsiTheme="majorBidi" w:cstheme="majorBidi" w:hint="eastAsia"/>
        </w:rPr>
        <w:t xml:space="preserve"> in </w:t>
      </w:r>
      <w:r w:rsidR="001A24F8" w:rsidRPr="009676A5">
        <w:rPr>
          <w:rFonts w:asciiTheme="majorBidi" w:hAnsiTheme="majorBidi" w:cstheme="majorBidi" w:hint="eastAsia"/>
          <w:i/>
          <w:iCs/>
        </w:rPr>
        <w:t>New Generation Perspectives on China</w:t>
      </w:r>
      <w:r w:rsidR="001A24F8" w:rsidRPr="009676A5">
        <w:rPr>
          <w:rFonts w:asciiTheme="majorBidi" w:hAnsiTheme="majorBidi" w:cstheme="majorBidi"/>
          <w:i/>
          <w:iCs/>
        </w:rPr>
        <w:t>’</w:t>
      </w:r>
      <w:r w:rsidR="001A24F8" w:rsidRPr="009676A5">
        <w:rPr>
          <w:rFonts w:asciiTheme="majorBidi" w:hAnsiTheme="majorBidi" w:cstheme="majorBidi" w:hint="eastAsia"/>
          <w:i/>
          <w:iCs/>
        </w:rPr>
        <w:t>s Diplomacy in Modern Times</w:t>
      </w:r>
      <w:r w:rsidR="001A24F8" w:rsidRPr="00451B4E">
        <w:rPr>
          <w:rFonts w:asciiTheme="majorBidi" w:hAnsiTheme="majorBidi" w:cstheme="majorBidi" w:hint="eastAsia"/>
        </w:rPr>
        <w:t>,</w:t>
      </w:r>
      <w:r w:rsidR="00C47F56" w:rsidRPr="00451B4E">
        <w:rPr>
          <w:rFonts w:asciiTheme="majorBidi" w:hAnsiTheme="majorBidi" w:cstheme="majorBidi"/>
        </w:rPr>
        <w:t xml:space="preserve"> Taipei: </w:t>
      </w:r>
      <w:r w:rsidR="00A268C5">
        <w:rPr>
          <w:rFonts w:asciiTheme="majorBidi" w:hAnsiTheme="majorBidi" w:cstheme="majorBidi" w:hint="eastAsia"/>
        </w:rPr>
        <w:t>National Cheng C</w:t>
      </w:r>
      <w:r w:rsidR="001A24F8" w:rsidRPr="00451B4E">
        <w:rPr>
          <w:rFonts w:asciiTheme="majorBidi" w:hAnsiTheme="majorBidi" w:cstheme="majorBidi" w:hint="eastAsia"/>
        </w:rPr>
        <w:t xml:space="preserve">hi University Center for Humanities </w:t>
      </w:r>
      <w:r w:rsidR="001A24F8" w:rsidRPr="00451B4E">
        <w:rPr>
          <w:rFonts w:asciiTheme="majorBidi" w:hAnsiTheme="majorBidi" w:cstheme="majorBidi" w:hint="eastAsia"/>
        </w:rPr>
        <w:lastRenderedPageBreak/>
        <w:t xml:space="preserve">Research, </w:t>
      </w:r>
      <w:r w:rsidR="00C47F56" w:rsidRPr="00451B4E">
        <w:rPr>
          <w:rFonts w:asciiTheme="majorBidi" w:hAnsiTheme="majorBidi" w:cstheme="majorBidi"/>
        </w:rPr>
        <w:t>2016, (Forthcoming).</w:t>
      </w:r>
    </w:p>
    <w:p w:rsidR="00C47F56" w:rsidRPr="001A24F8" w:rsidRDefault="009676A5" w:rsidP="00451B4E">
      <w:pPr>
        <w:pStyle w:val="a3"/>
        <w:numPr>
          <w:ilvl w:val="0"/>
          <w:numId w:val="9"/>
        </w:numPr>
        <w:ind w:leftChars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‘</w:t>
      </w:r>
      <w:r w:rsidR="00C47F56" w:rsidRPr="001A24F8">
        <w:rPr>
          <w:rFonts w:asciiTheme="majorBidi" w:hAnsiTheme="majorBidi" w:cstheme="majorBidi"/>
        </w:rPr>
        <w:t>The Signing of the Sino-Iranian Treaty of 1920,</w:t>
      </w:r>
      <w:r>
        <w:rPr>
          <w:rFonts w:asciiTheme="majorBidi" w:hAnsiTheme="majorBidi" w:cstheme="majorBidi"/>
        </w:rPr>
        <w:t>’</w:t>
      </w:r>
      <w:r w:rsidR="00C47F56" w:rsidRPr="001A24F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eastAsia"/>
        </w:rPr>
        <w:t xml:space="preserve">in </w:t>
      </w:r>
      <w:r w:rsidR="00FD2A04" w:rsidRPr="009676A5">
        <w:rPr>
          <w:rFonts w:asciiTheme="majorBidi" w:hAnsiTheme="majorBidi" w:cstheme="majorBidi"/>
          <w:i/>
          <w:iCs/>
        </w:rPr>
        <w:t>History and history</w:t>
      </w:r>
      <w:r w:rsidRPr="009676A5">
        <w:rPr>
          <w:rFonts w:asciiTheme="majorBidi" w:hAnsiTheme="majorBidi" w:cstheme="majorBidi" w:hint="eastAsia"/>
          <w:i/>
          <w:iCs/>
        </w:rPr>
        <w:t xml:space="preserve"> in China Diplomacy</w:t>
      </w:r>
      <w:r w:rsidR="00FD2A04" w:rsidRPr="001A24F8">
        <w:rPr>
          <w:rFonts w:asciiTheme="majorBidi" w:hAnsiTheme="majorBidi" w:cstheme="majorBidi"/>
        </w:rPr>
        <w:t xml:space="preserve">, </w:t>
      </w:r>
      <w:r w:rsidR="00C47F56" w:rsidRPr="001A24F8">
        <w:rPr>
          <w:rFonts w:asciiTheme="majorBidi" w:hAnsiTheme="majorBidi" w:cstheme="majorBidi"/>
        </w:rPr>
        <w:t xml:space="preserve">Taipei: </w:t>
      </w:r>
      <w:r w:rsidR="00A268C5">
        <w:rPr>
          <w:rFonts w:asciiTheme="majorBidi" w:hAnsiTheme="majorBidi" w:cstheme="majorBidi" w:hint="eastAsia"/>
        </w:rPr>
        <w:t>National Cheng C</w:t>
      </w:r>
      <w:r w:rsidR="0080496D">
        <w:rPr>
          <w:rFonts w:asciiTheme="majorBidi" w:hAnsiTheme="majorBidi" w:cstheme="majorBidi" w:hint="eastAsia"/>
        </w:rPr>
        <w:t xml:space="preserve">hi University Centre for Humanities Research, </w:t>
      </w:r>
      <w:r w:rsidR="00C47F56" w:rsidRPr="001A24F8">
        <w:rPr>
          <w:rFonts w:asciiTheme="majorBidi" w:hAnsiTheme="majorBidi" w:cstheme="majorBidi"/>
        </w:rPr>
        <w:t>2016 (forthcoming).</w:t>
      </w:r>
    </w:p>
    <w:p w:rsidR="001A24F8" w:rsidRPr="001A24F8" w:rsidRDefault="001A24F8" w:rsidP="00451B4E">
      <w:pPr>
        <w:pStyle w:val="a3"/>
        <w:numPr>
          <w:ilvl w:val="0"/>
          <w:numId w:val="9"/>
        </w:numPr>
        <w:ind w:leftChars="0"/>
        <w:jc w:val="both"/>
        <w:rPr>
          <w:rFonts w:asciiTheme="majorBidi" w:hAnsiTheme="majorBidi" w:cstheme="majorBidi"/>
        </w:rPr>
      </w:pPr>
      <w:r w:rsidRPr="001A24F8">
        <w:rPr>
          <w:rFonts w:asciiTheme="majorBidi" w:hAnsiTheme="majorBidi" w:cstheme="majorBidi"/>
        </w:rPr>
        <w:t xml:space="preserve">‘The Moderate Foreign Relations: A Shift of Vision on Iran from Khomeini to Khatami,’ </w:t>
      </w:r>
      <w:r w:rsidRPr="001A24F8">
        <w:rPr>
          <w:rFonts w:asciiTheme="majorBidi" w:hAnsiTheme="majorBidi" w:cstheme="majorBidi"/>
          <w:i/>
          <w:iCs/>
        </w:rPr>
        <w:t>The Middle East, Islam, and Taiwan</w:t>
      </w:r>
      <w:r w:rsidR="0080496D">
        <w:rPr>
          <w:rFonts w:asciiTheme="majorBidi" w:hAnsiTheme="majorBidi" w:cstheme="majorBidi"/>
        </w:rPr>
        <w:t xml:space="preserve">, Taipei: </w:t>
      </w:r>
      <w:r w:rsidR="00A268C5">
        <w:rPr>
          <w:rFonts w:asciiTheme="majorBidi" w:hAnsiTheme="majorBidi" w:cstheme="majorBidi" w:hint="eastAsia"/>
        </w:rPr>
        <w:t xml:space="preserve">National </w:t>
      </w:r>
      <w:r w:rsidR="0080496D">
        <w:rPr>
          <w:rFonts w:asciiTheme="majorBidi" w:hAnsiTheme="majorBidi" w:cstheme="majorBidi"/>
        </w:rPr>
        <w:t>Cheng</w:t>
      </w:r>
      <w:r w:rsidR="00A268C5">
        <w:rPr>
          <w:rFonts w:asciiTheme="majorBidi" w:hAnsiTheme="majorBidi" w:cstheme="majorBidi" w:hint="eastAsia"/>
        </w:rPr>
        <w:t xml:space="preserve"> </w:t>
      </w:r>
      <w:r w:rsidR="00AA30CD">
        <w:rPr>
          <w:rFonts w:asciiTheme="majorBidi" w:hAnsiTheme="majorBidi" w:cstheme="majorBidi"/>
        </w:rPr>
        <w:t>Chi University Press, 201</w:t>
      </w:r>
      <w:r w:rsidR="00AA30CD">
        <w:rPr>
          <w:rFonts w:asciiTheme="majorBidi" w:hAnsiTheme="majorBidi" w:cstheme="majorBidi" w:hint="eastAsia"/>
        </w:rPr>
        <w:t>1</w:t>
      </w:r>
      <w:r w:rsidRPr="001A24F8">
        <w:rPr>
          <w:rFonts w:asciiTheme="majorBidi" w:hAnsiTheme="majorBidi" w:cstheme="majorBidi"/>
        </w:rPr>
        <w:t>, pp. 1-50.</w:t>
      </w:r>
    </w:p>
    <w:p w:rsidR="00422CF8" w:rsidRPr="00A268C5" w:rsidRDefault="00422CF8" w:rsidP="003F0DCD">
      <w:pPr>
        <w:jc w:val="both"/>
        <w:rPr>
          <w:rFonts w:asciiTheme="majorBidi" w:hAnsiTheme="majorBidi" w:cstheme="majorBidi"/>
        </w:rPr>
      </w:pPr>
    </w:p>
    <w:p w:rsidR="00422CF8" w:rsidRPr="00422CF8" w:rsidRDefault="00422CF8" w:rsidP="009676A5">
      <w:pPr>
        <w:jc w:val="both"/>
      </w:pPr>
    </w:p>
    <w:p w:rsidR="003D78C6" w:rsidRDefault="003D78C6" w:rsidP="003F0DCD">
      <w:pPr>
        <w:jc w:val="both"/>
      </w:pPr>
    </w:p>
    <w:p w:rsidR="003D78C6" w:rsidRPr="003D78C6" w:rsidRDefault="003D78C6" w:rsidP="003F0DCD">
      <w:pPr>
        <w:jc w:val="both"/>
      </w:pPr>
    </w:p>
    <w:p w:rsidR="003D78C6" w:rsidRDefault="003D78C6" w:rsidP="003F0DCD">
      <w:pPr>
        <w:jc w:val="both"/>
      </w:pPr>
    </w:p>
    <w:p w:rsidR="003D78C6" w:rsidRDefault="003D78C6" w:rsidP="003F0DCD">
      <w:pPr>
        <w:jc w:val="both"/>
      </w:pPr>
    </w:p>
    <w:p w:rsidR="003D78C6" w:rsidRDefault="003D78C6" w:rsidP="003F0DCD">
      <w:pPr>
        <w:jc w:val="both"/>
      </w:pPr>
    </w:p>
    <w:p w:rsidR="003D78C6" w:rsidRDefault="003D78C6" w:rsidP="003F0DCD">
      <w:pPr>
        <w:jc w:val="both"/>
      </w:pPr>
    </w:p>
    <w:sectPr w:rsidR="003D78C6" w:rsidSect="001240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64" w:rsidRDefault="00315864" w:rsidP="00315864">
      <w:r>
        <w:separator/>
      </w:r>
    </w:p>
  </w:endnote>
  <w:endnote w:type="continuationSeparator" w:id="0">
    <w:p w:rsidR="00315864" w:rsidRDefault="00315864" w:rsidP="003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64" w:rsidRDefault="00315864" w:rsidP="00315864">
      <w:r>
        <w:separator/>
      </w:r>
    </w:p>
  </w:footnote>
  <w:footnote w:type="continuationSeparator" w:id="0">
    <w:p w:rsidR="00315864" w:rsidRDefault="00315864" w:rsidP="0031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505"/>
    <w:multiLevelType w:val="hybridMultilevel"/>
    <w:tmpl w:val="C87A7EEE"/>
    <w:lvl w:ilvl="0" w:tplc="EB90B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394F24"/>
    <w:multiLevelType w:val="hybridMultilevel"/>
    <w:tmpl w:val="D84A1778"/>
    <w:lvl w:ilvl="0" w:tplc="EBEEC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BC32BC"/>
    <w:multiLevelType w:val="hybridMultilevel"/>
    <w:tmpl w:val="10084AA2"/>
    <w:lvl w:ilvl="0" w:tplc="C8005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1A5263"/>
    <w:multiLevelType w:val="hybridMultilevel"/>
    <w:tmpl w:val="3A764064"/>
    <w:lvl w:ilvl="0" w:tplc="E154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11962"/>
    <w:multiLevelType w:val="hybridMultilevel"/>
    <w:tmpl w:val="A832F898"/>
    <w:lvl w:ilvl="0" w:tplc="D5908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EF7BB0"/>
    <w:multiLevelType w:val="hybridMultilevel"/>
    <w:tmpl w:val="DC960620"/>
    <w:lvl w:ilvl="0" w:tplc="0A804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3E5484"/>
    <w:multiLevelType w:val="hybridMultilevel"/>
    <w:tmpl w:val="7F183484"/>
    <w:lvl w:ilvl="0" w:tplc="0242F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0B0D1D"/>
    <w:multiLevelType w:val="hybridMultilevel"/>
    <w:tmpl w:val="B97E893C"/>
    <w:lvl w:ilvl="0" w:tplc="AC386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CE43735"/>
    <w:multiLevelType w:val="hybridMultilevel"/>
    <w:tmpl w:val="56E29E90"/>
    <w:lvl w:ilvl="0" w:tplc="3EC45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A471C3"/>
    <w:multiLevelType w:val="hybridMultilevel"/>
    <w:tmpl w:val="7DB86206"/>
    <w:lvl w:ilvl="0" w:tplc="31285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210"/>
    <w:rsid w:val="000152BD"/>
    <w:rsid w:val="001240FC"/>
    <w:rsid w:val="001A24F8"/>
    <w:rsid w:val="002B2000"/>
    <w:rsid w:val="00315864"/>
    <w:rsid w:val="003D78C6"/>
    <w:rsid w:val="003F0DCD"/>
    <w:rsid w:val="00422CF8"/>
    <w:rsid w:val="00451B4E"/>
    <w:rsid w:val="005F1BD9"/>
    <w:rsid w:val="0080496D"/>
    <w:rsid w:val="009676A5"/>
    <w:rsid w:val="00A268C5"/>
    <w:rsid w:val="00A95AA1"/>
    <w:rsid w:val="00AA30CD"/>
    <w:rsid w:val="00B16210"/>
    <w:rsid w:val="00C47F56"/>
    <w:rsid w:val="00D0590B"/>
    <w:rsid w:val="00D17681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4EB401"/>
  <w15:docId w15:val="{C72221CE-DB9E-40BD-8E1C-2FD3165D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FC"/>
    <w:pPr>
      <w:widowControl w:val="0"/>
    </w:pPr>
  </w:style>
  <w:style w:type="paragraph" w:styleId="4">
    <w:name w:val="heading 4"/>
    <w:basedOn w:val="a"/>
    <w:link w:val="40"/>
    <w:qFormat/>
    <w:rsid w:val="001A24F8"/>
    <w:pPr>
      <w:widowControl/>
      <w:spacing w:before="120" w:after="45"/>
      <w:outlineLvl w:val="3"/>
    </w:pPr>
    <w:rPr>
      <w:rFonts w:ascii="新細明體" w:eastAsia="新細明體" w:hAnsi="新細明體" w:cs="Times New Roman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A1"/>
    <w:pPr>
      <w:ind w:leftChars="200" w:left="480"/>
    </w:pPr>
  </w:style>
  <w:style w:type="character" w:customStyle="1" w:styleId="40">
    <w:name w:val="標題 4 字元"/>
    <w:basedOn w:val="a0"/>
    <w:link w:val="4"/>
    <w:rsid w:val="001A24F8"/>
    <w:rPr>
      <w:rFonts w:ascii="新細明體" w:eastAsia="新細明體" w:hAnsi="新細明體" w:cs="Times New Roman"/>
      <w:b/>
      <w:bCs/>
      <w:kern w:val="0"/>
      <w:szCs w:val="24"/>
    </w:rPr>
  </w:style>
  <w:style w:type="character" w:styleId="a4">
    <w:name w:val="Hyperlink"/>
    <w:basedOn w:val="a0"/>
    <w:rsid w:val="001A24F8"/>
    <w:rPr>
      <w:color w:val="0000FF"/>
      <w:u w:val="single"/>
    </w:rPr>
  </w:style>
  <w:style w:type="character" w:styleId="a5">
    <w:name w:val="Strong"/>
    <w:basedOn w:val="a0"/>
    <w:qFormat/>
    <w:rsid w:val="001A24F8"/>
    <w:rPr>
      <w:b/>
      <w:bCs/>
    </w:rPr>
  </w:style>
  <w:style w:type="paragraph" w:styleId="a6">
    <w:name w:val="header"/>
    <w:basedOn w:val="a"/>
    <w:link w:val="a7"/>
    <w:uiPriority w:val="99"/>
    <w:unhideWhenUsed/>
    <w:rsid w:val="00315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58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5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58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Li-Chiao Chen</cp:lastModifiedBy>
  <cp:revision>5</cp:revision>
  <dcterms:created xsi:type="dcterms:W3CDTF">2016-02-02T06:38:00Z</dcterms:created>
  <dcterms:modified xsi:type="dcterms:W3CDTF">2016-07-14T02:57:00Z</dcterms:modified>
</cp:coreProperties>
</file>