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12EE" w:rsidRPr="00F712EE" w:rsidRDefault="00F712EE" w:rsidP="0070605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712EE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p w:rsidR="00F712EE" w:rsidRPr="00F712EE" w:rsidRDefault="00F712EE" w:rsidP="00F712EE">
      <w:pPr>
        <w:jc w:val="center"/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hAnsiTheme="majorBidi" w:cstheme="majorBidi"/>
          <w:sz w:val="28"/>
          <w:szCs w:val="28"/>
        </w:rPr>
        <w:t xml:space="preserve">Masoud </w:t>
      </w:r>
      <w:proofErr w:type="spellStart"/>
      <w:r w:rsidRPr="00F712EE">
        <w:rPr>
          <w:rFonts w:asciiTheme="majorBidi" w:hAnsiTheme="majorBidi" w:cstheme="majorBidi"/>
          <w:sz w:val="28"/>
          <w:szCs w:val="28"/>
        </w:rPr>
        <w:t>Shavarani</w:t>
      </w:r>
      <w:proofErr w:type="spellEnd"/>
    </w:p>
    <w:p w:rsidR="00F712EE" w:rsidRPr="00F712EE" w:rsidRDefault="00F712EE" w:rsidP="00F712E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712EE">
        <w:rPr>
          <w:rFonts w:asciiTheme="majorBidi" w:hAnsiTheme="majorBidi" w:cstheme="majorBidi"/>
          <w:b/>
          <w:bCs/>
          <w:sz w:val="28"/>
          <w:szCs w:val="28"/>
        </w:rPr>
        <w:t>Assistant Professor at University of Islamic Denominations (Tehran/Iran)</w:t>
      </w:r>
    </w:p>
    <w:p w:rsidR="00F712EE" w:rsidRPr="00F712EE" w:rsidRDefault="00000000" w:rsidP="00F712EE">
      <w:pPr>
        <w:widowControl w:val="0"/>
        <w:suppressLineNumbers/>
        <w:suppressAutoHyphens/>
        <w:spacing w:after="0" w:line="240" w:lineRule="auto"/>
        <w:jc w:val="center"/>
        <w:rPr>
          <w:rFonts w:asciiTheme="majorBidi" w:eastAsia="Andale Sans UI" w:hAnsiTheme="majorBidi" w:cstheme="majorBidi"/>
          <w:kern w:val="1"/>
          <w:sz w:val="28"/>
          <w:szCs w:val="28"/>
        </w:rPr>
      </w:pPr>
      <w:hyperlink r:id="rId5" w:history="1">
        <w:r w:rsidR="00F712EE" w:rsidRPr="00453361">
          <w:rPr>
            <w:rFonts w:asciiTheme="majorBidi" w:eastAsia="Andale Sans UI" w:hAnsiTheme="majorBidi" w:cstheme="majorBidi"/>
            <w:kern w:val="1"/>
            <w:sz w:val="28"/>
            <w:szCs w:val="28"/>
          </w:rPr>
          <w:t>shavarani@mazaheb.ac.ir</w:t>
        </w:r>
      </w:hyperlink>
    </w:p>
    <w:p w:rsidR="00F712EE" w:rsidRPr="00F712EE" w:rsidRDefault="00F712EE" w:rsidP="00F712EE">
      <w:pPr>
        <w:jc w:val="center"/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hAnsiTheme="majorBidi" w:cstheme="majorBidi"/>
          <w:sz w:val="28"/>
          <w:szCs w:val="28"/>
        </w:rPr>
        <w:t>shavarani@gmail.com</w:t>
      </w:r>
    </w:p>
    <w:p w:rsidR="00F712EE" w:rsidRPr="00F712EE" w:rsidRDefault="00F712EE" w:rsidP="00F712EE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</w:p>
    <w:p w:rsidR="00F712EE" w:rsidRPr="00F712EE" w:rsidRDefault="00F712EE" w:rsidP="00F712E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712EE">
        <w:rPr>
          <w:rFonts w:asciiTheme="majorBidi" w:hAnsiTheme="majorBidi" w:cstheme="majorBidi"/>
          <w:b/>
          <w:bCs/>
          <w:sz w:val="28"/>
          <w:szCs w:val="28"/>
        </w:rPr>
        <w:t>Education</w:t>
      </w:r>
    </w:p>
    <w:p w:rsidR="00F712EE" w:rsidRPr="00F712EE" w:rsidRDefault="00F712EE" w:rsidP="00F71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IDFont+F1" w:hAnsiTheme="majorBidi" w:cstheme="majorBidi"/>
          <w:sz w:val="28"/>
          <w:szCs w:val="28"/>
          <w:lang w:bidi="fa-IR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eastAsia="CIDFont+F1" w:hAnsiTheme="majorBidi" w:cstheme="majorBidi"/>
          <w:sz w:val="28"/>
          <w:szCs w:val="28"/>
          <w:lang w:bidi="fa-IR"/>
        </w:rPr>
        <w:t>2014-2019: PhD in Religious Studies/Islamic Studies, University of Religions and Denominations, Qom, Iran (</w:t>
      </w:r>
      <w:proofErr w:type="spellStart"/>
      <w:r w:rsidRPr="00F712EE">
        <w:rPr>
          <w:rFonts w:asciiTheme="majorBidi" w:eastAsia="CIDFont+F1" w:hAnsiTheme="majorBidi" w:cstheme="majorBidi"/>
          <w:sz w:val="28"/>
          <w:szCs w:val="28"/>
          <w:lang w:bidi="fa-IR"/>
        </w:rPr>
        <w:t>Adyan</w:t>
      </w:r>
      <w:proofErr w:type="spellEnd"/>
      <w:r w:rsidRPr="00F712EE">
        <w:rPr>
          <w:rFonts w:asciiTheme="majorBidi" w:eastAsia="CIDFont+F1" w:hAnsiTheme="majorBidi" w:cstheme="majorBidi"/>
          <w:sz w:val="28"/>
          <w:szCs w:val="28"/>
          <w:lang w:bidi="fa-IR"/>
        </w:rPr>
        <w:t xml:space="preserve"> </w:t>
      </w:r>
      <w:proofErr w:type="spellStart"/>
      <w:r w:rsidRPr="00F712EE">
        <w:rPr>
          <w:rFonts w:asciiTheme="majorBidi" w:eastAsia="CIDFont+F1" w:hAnsiTheme="majorBidi" w:cstheme="majorBidi"/>
          <w:sz w:val="28"/>
          <w:szCs w:val="28"/>
          <w:lang w:bidi="fa-IR"/>
        </w:rPr>
        <w:t>va</w:t>
      </w:r>
      <w:proofErr w:type="spellEnd"/>
      <w:r w:rsidRPr="00F712EE">
        <w:rPr>
          <w:rFonts w:asciiTheme="majorBidi" w:eastAsia="CIDFont+F1" w:hAnsiTheme="majorBidi" w:cstheme="majorBidi"/>
          <w:sz w:val="28"/>
          <w:szCs w:val="28"/>
          <w:lang w:bidi="fa-IR"/>
        </w:rPr>
        <w:t xml:space="preserve"> </w:t>
      </w:r>
      <w:proofErr w:type="spellStart"/>
      <w:r w:rsidRPr="00F712EE">
        <w:rPr>
          <w:rFonts w:asciiTheme="majorBidi" w:eastAsia="CIDFont+F1" w:hAnsiTheme="majorBidi" w:cstheme="majorBidi"/>
          <w:sz w:val="28"/>
          <w:szCs w:val="28"/>
          <w:lang w:bidi="fa-IR"/>
        </w:rPr>
        <w:t>Mazaheb</w:t>
      </w:r>
      <w:proofErr w:type="spellEnd"/>
      <w:r w:rsidRPr="00F712EE">
        <w:rPr>
          <w:rFonts w:asciiTheme="majorBidi" w:eastAsia="CIDFont+F1" w:hAnsiTheme="majorBidi" w:cstheme="majorBidi"/>
          <w:sz w:val="28"/>
          <w:szCs w:val="28"/>
          <w:lang w:bidi="fa-IR"/>
        </w:rPr>
        <w:t>); thesis subject: “Environmental theology in Islam (with emphasis on human-oriented doctrines)”</w:t>
      </w:r>
    </w:p>
    <w:p w:rsidR="00F712EE" w:rsidRPr="00F712EE" w:rsidRDefault="00F712EE" w:rsidP="00F71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IDFont+F1" w:hAnsiTheme="majorBidi" w:cstheme="majorBidi"/>
          <w:sz w:val="28"/>
          <w:szCs w:val="28"/>
          <w:lang w:bidi="fa-IR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eastAsia="CIDFont+F5" w:hAnsiTheme="majorBidi" w:cstheme="majorBidi"/>
          <w:sz w:val="28"/>
          <w:szCs w:val="28"/>
          <w:lang w:bidi="fa-IR"/>
        </w:rPr>
        <w:t>2008-2011</w:t>
      </w: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: </w:t>
      </w:r>
      <w:r w:rsidRPr="00F712E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Master in</w:t>
      </w:r>
      <w:r w:rsidRPr="00F712EE">
        <w:rPr>
          <w:rFonts w:asciiTheme="majorBidi" w:eastAsia="CIDFont+F1" w:hAnsiTheme="majorBidi" w:cstheme="majorBidi"/>
          <w:sz w:val="28"/>
          <w:szCs w:val="28"/>
          <w:lang w:bidi="fa-IR"/>
        </w:rPr>
        <w:t xml:space="preserve"> Comparative Studies of Religions and Mysticism, University of Tehran, Tehran, Iran; thesis subject: “The Impact of Religious beliefs in preventing suicide (with emphasis on Islam)”</w:t>
      </w:r>
    </w:p>
    <w:p w:rsidR="00F712EE" w:rsidRPr="00F712EE" w:rsidRDefault="00F712EE" w:rsidP="00F71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CIDFont+F1" w:hAnsiTheme="majorBidi" w:cstheme="majorBidi"/>
          <w:sz w:val="28"/>
          <w:szCs w:val="28"/>
          <w:lang w:bidi="fa-IR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eastAsia="CIDFont+F5" w:hAnsiTheme="majorBidi" w:cstheme="majorBidi"/>
          <w:sz w:val="28"/>
          <w:szCs w:val="28"/>
          <w:lang w:bidi="fa-IR"/>
        </w:rPr>
        <w:t>2004-2008</w:t>
      </w: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: </w:t>
      </w:r>
      <w:r w:rsidRPr="00F712EE">
        <w:rPr>
          <w:rFonts w:asciiTheme="majorBidi" w:hAnsiTheme="majorBidi" w:cstheme="majorBidi"/>
          <w:sz w:val="28"/>
          <w:szCs w:val="28"/>
          <w:shd w:val="clear" w:color="auto" w:fill="FFFFFF"/>
        </w:rPr>
        <w:t>Bachelor in</w:t>
      </w:r>
      <w:r w:rsidRPr="00F712EE">
        <w:rPr>
          <w:rFonts w:asciiTheme="majorBidi" w:eastAsia="CIDFont+F1" w:hAnsiTheme="majorBidi" w:cstheme="majorBidi"/>
          <w:sz w:val="28"/>
          <w:szCs w:val="28"/>
          <w:lang w:bidi="fa-IR"/>
        </w:rPr>
        <w:t xml:space="preserve"> Islamic Theology/Comparative Studies of Religions and Islamic Denominations, University of Islamic Denominations (</w:t>
      </w:r>
      <w:proofErr w:type="spellStart"/>
      <w:r w:rsidRPr="00F712EE">
        <w:rPr>
          <w:rFonts w:asciiTheme="majorBidi" w:eastAsia="CIDFont+F1" w:hAnsiTheme="majorBidi" w:cstheme="majorBidi"/>
          <w:sz w:val="28"/>
          <w:szCs w:val="28"/>
          <w:lang w:bidi="fa-IR"/>
        </w:rPr>
        <w:t>Mazaheb-eslami</w:t>
      </w:r>
      <w:proofErr w:type="spellEnd"/>
      <w:r w:rsidRPr="00F712EE">
        <w:rPr>
          <w:rFonts w:asciiTheme="majorBidi" w:eastAsia="CIDFont+F1" w:hAnsiTheme="majorBidi" w:cstheme="majorBidi"/>
          <w:sz w:val="28"/>
          <w:szCs w:val="28"/>
          <w:lang w:bidi="fa-IR"/>
        </w:rPr>
        <w:t>), Tehran, Iran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  <w:shd w:val="clear" w:color="auto" w:fill="FFFFFF"/>
        </w:rPr>
        <w:t>2004-2007: Associate Degree in</w:t>
      </w:r>
      <w:r w:rsidRPr="00F712EE">
        <w:rPr>
          <w:rFonts w:asciiTheme="majorBidi" w:hAnsiTheme="majorBidi" w:cstheme="majorBidi"/>
          <w:sz w:val="28"/>
          <w:szCs w:val="28"/>
        </w:rPr>
        <w:t xml:space="preserve"> Computer Software, University of Azad-</w:t>
      </w:r>
      <w:proofErr w:type="spellStart"/>
      <w:r w:rsidRPr="00F712EE">
        <w:rPr>
          <w:rFonts w:asciiTheme="majorBidi" w:hAnsiTheme="majorBidi" w:cstheme="majorBidi"/>
          <w:sz w:val="28"/>
          <w:szCs w:val="28"/>
        </w:rPr>
        <w:t>eslami</w:t>
      </w:r>
      <w:proofErr w:type="spellEnd"/>
      <w:r w:rsidRPr="00F712EE">
        <w:rPr>
          <w:rFonts w:asciiTheme="majorBidi" w:hAnsiTheme="majorBidi" w:cstheme="majorBidi"/>
          <w:sz w:val="28"/>
          <w:szCs w:val="28"/>
        </w:rPr>
        <w:t>.</w:t>
      </w:r>
    </w:p>
    <w:p w:rsidR="00F712EE" w:rsidRPr="00F712EE" w:rsidRDefault="00F712EE" w:rsidP="00F712EE">
      <w:pPr>
        <w:rPr>
          <w:rFonts w:asciiTheme="majorBidi" w:eastAsia="CIDFont+F1" w:hAnsiTheme="majorBidi" w:cstheme="majorBidi"/>
          <w:sz w:val="28"/>
          <w:szCs w:val="28"/>
          <w:lang w:bidi="fa-IR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eastAsia="CIDFont+F1" w:hAnsiTheme="majorBidi" w:cstheme="majorBidi"/>
          <w:sz w:val="28"/>
          <w:szCs w:val="28"/>
          <w:lang w:bidi="fa-IR"/>
        </w:rPr>
        <w:t xml:space="preserve">Diploma in </w:t>
      </w:r>
      <w:r w:rsidRPr="00F712EE">
        <w:rPr>
          <w:rFonts w:asciiTheme="majorBidi" w:hAnsiTheme="majorBidi" w:cstheme="majorBidi"/>
          <w:sz w:val="28"/>
          <w:szCs w:val="28"/>
        </w:rPr>
        <w:t>mathematics and physics</w:t>
      </w:r>
      <w:r w:rsidRPr="00F712EE">
        <w:rPr>
          <w:rFonts w:asciiTheme="majorBidi" w:eastAsia="CIDFont+F1" w:hAnsiTheme="majorBidi" w:cstheme="majorBidi"/>
          <w:sz w:val="28"/>
          <w:szCs w:val="28"/>
          <w:lang w:bidi="fa-IR"/>
        </w:rPr>
        <w:t>, Tehran, Iran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  <w:rtl/>
        </w:rPr>
      </w:pPr>
    </w:p>
    <w:p w:rsidR="00F712EE" w:rsidRPr="00F712EE" w:rsidRDefault="00F712EE" w:rsidP="00F712E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712EE">
        <w:rPr>
          <w:rFonts w:asciiTheme="majorBidi" w:hAnsiTheme="majorBidi" w:cstheme="majorBidi"/>
          <w:b/>
          <w:bCs/>
          <w:sz w:val="28"/>
          <w:szCs w:val="28"/>
        </w:rPr>
        <w:t>Professional Courses Taught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>Principles of Islamic Philosophy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>History of Islamic Sufism and Mysticism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 xml:space="preserve">Commentary on </w:t>
      </w:r>
      <w:proofErr w:type="spellStart"/>
      <w:r w:rsidRPr="00F712EE">
        <w:rPr>
          <w:rFonts w:asciiTheme="majorBidi" w:hAnsiTheme="majorBidi" w:cstheme="majorBidi"/>
          <w:i/>
          <w:iCs/>
          <w:sz w:val="28"/>
          <w:szCs w:val="28"/>
        </w:rPr>
        <w:t>Masnavī</w:t>
      </w:r>
      <w:proofErr w:type="spellEnd"/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>Principles of Islamic Sufism and Mysticism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>Review of the classic books of Islamic Sufism and Mysticism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>Mystical texts in English</w:t>
      </w:r>
    </w:p>
    <w:p w:rsidR="00F712EE" w:rsidRPr="00545700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545700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545700">
        <w:rPr>
          <w:rFonts w:asciiTheme="majorBidi" w:hAnsiTheme="majorBidi" w:cstheme="majorBidi"/>
          <w:sz w:val="28"/>
          <w:szCs w:val="28"/>
        </w:rPr>
        <w:t>Ecology</w:t>
      </w:r>
      <w:r w:rsidR="00545700" w:rsidRPr="00545700">
        <w:rPr>
          <w:rFonts w:asciiTheme="majorBidi" w:hAnsiTheme="majorBidi" w:cstheme="majorBidi"/>
          <w:sz w:val="28"/>
          <w:szCs w:val="28"/>
        </w:rPr>
        <w:t xml:space="preserve"> </w:t>
      </w:r>
      <w:r w:rsidR="00545700" w:rsidRPr="00545700">
        <w:rPr>
          <w:rFonts w:asciiTheme="majorBidi" w:hAnsiTheme="majorBidi" w:cstheme="majorBidi"/>
          <w:sz w:val="28"/>
          <w:szCs w:val="28"/>
        </w:rPr>
        <w:t>and</w:t>
      </w:r>
      <w:r w:rsidR="00545700" w:rsidRPr="00545700">
        <w:rPr>
          <w:rFonts w:asciiTheme="majorBidi" w:hAnsiTheme="majorBidi" w:cstheme="majorBidi"/>
          <w:sz w:val="28"/>
          <w:szCs w:val="28"/>
        </w:rPr>
        <w:t xml:space="preserve"> </w:t>
      </w:r>
      <w:r w:rsidR="00545700" w:rsidRPr="00545700">
        <w:rPr>
          <w:rFonts w:asciiTheme="majorBidi" w:hAnsiTheme="majorBidi" w:cstheme="majorBidi"/>
          <w:sz w:val="28"/>
          <w:szCs w:val="28"/>
        </w:rPr>
        <w:t>Religion</w:t>
      </w:r>
      <w:r w:rsidR="00545700" w:rsidRPr="00545700">
        <w:rPr>
          <w:rFonts w:asciiTheme="majorBidi" w:hAnsiTheme="majorBidi" w:cstheme="majorBidi"/>
          <w:sz w:val="28"/>
          <w:szCs w:val="28"/>
        </w:rPr>
        <w:t>s</w:t>
      </w:r>
    </w:p>
    <w:p w:rsidR="00545700" w:rsidRPr="00F712EE" w:rsidRDefault="00545700" w:rsidP="00F712EE">
      <w:pPr>
        <w:rPr>
          <w:rFonts w:asciiTheme="majorBidi" w:hAnsiTheme="majorBidi" w:cstheme="majorBidi"/>
          <w:sz w:val="28"/>
          <w:szCs w:val="28"/>
        </w:rPr>
      </w:pPr>
      <w:r w:rsidRPr="00545700">
        <w:rPr>
          <w:rFonts w:asciiTheme="majorBidi" w:hAnsiTheme="majorBidi" w:cstheme="majorBidi"/>
          <w:sz w:val="28"/>
          <w:szCs w:val="28"/>
        </w:rPr>
        <w:t>•</w:t>
      </w:r>
      <w:r w:rsidRPr="00545700">
        <w:t xml:space="preserve"> </w:t>
      </w:r>
      <w:r w:rsidRPr="00545700">
        <w:rPr>
          <w:rFonts w:asciiTheme="majorBidi" w:hAnsiTheme="majorBidi" w:cstheme="majorBidi"/>
          <w:sz w:val="28"/>
          <w:szCs w:val="28"/>
        </w:rPr>
        <w:t>Ecology</w:t>
      </w:r>
      <w:r w:rsidRPr="00545700">
        <w:t xml:space="preserve"> </w:t>
      </w:r>
      <w:r w:rsidRPr="00545700">
        <w:rPr>
          <w:rFonts w:asciiTheme="majorBidi" w:hAnsiTheme="majorBidi" w:cstheme="majorBidi"/>
          <w:sz w:val="28"/>
          <w:szCs w:val="28"/>
        </w:rPr>
        <w:t>and</w:t>
      </w:r>
      <w:r w:rsidRPr="00545700">
        <w:t xml:space="preserve"> </w:t>
      </w:r>
      <w:r w:rsidRPr="00545700">
        <w:rPr>
          <w:rFonts w:asciiTheme="majorBidi" w:hAnsiTheme="majorBidi" w:cstheme="majorBidi"/>
          <w:sz w:val="28"/>
          <w:szCs w:val="28"/>
        </w:rPr>
        <w:t>Islamic Sufism and Mysticism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>Islamic Theology (</w:t>
      </w:r>
      <w:proofErr w:type="spellStart"/>
      <w:r w:rsidRPr="00F712EE">
        <w:rPr>
          <w:rFonts w:asciiTheme="majorBidi" w:hAnsiTheme="majorBidi" w:cstheme="majorBidi"/>
          <w:i/>
          <w:iCs/>
          <w:sz w:val="28"/>
          <w:szCs w:val="28"/>
        </w:rPr>
        <w:t>Kalām</w:t>
      </w:r>
      <w:proofErr w:type="spellEnd"/>
      <w:r w:rsidRPr="00F712EE">
        <w:rPr>
          <w:rFonts w:asciiTheme="majorBidi" w:hAnsiTheme="majorBidi" w:cstheme="majorBidi"/>
          <w:sz w:val="28"/>
          <w:szCs w:val="28"/>
        </w:rPr>
        <w:t>)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lastRenderedPageBreak/>
        <w:t xml:space="preserve">• </w:t>
      </w:r>
      <w:proofErr w:type="spellStart"/>
      <w:r w:rsidRPr="00EB3FB4">
        <w:rPr>
          <w:rFonts w:asciiTheme="majorBidi" w:hAnsiTheme="majorBidi" w:cstheme="majorBidi"/>
          <w:i/>
          <w:iCs/>
          <w:color w:val="202122"/>
          <w:sz w:val="28"/>
          <w:szCs w:val="28"/>
          <w:shd w:val="clear" w:color="auto" w:fill="FFFFFF"/>
        </w:rPr>
        <w:t>Muʿtazilla</w:t>
      </w:r>
      <w:proofErr w:type="spellEnd"/>
      <w:r w:rsidRPr="00EB3FB4">
        <w:rPr>
          <w:rFonts w:asciiTheme="majorBidi" w:eastAsia="CIDFont+F5" w:hAnsiTheme="majorBidi" w:cstheme="majorBidi"/>
          <w:sz w:val="28"/>
          <w:szCs w:val="28"/>
          <w:lang w:bidi="fa-IR"/>
        </w:rPr>
        <w:t xml:space="preserve"> </w:t>
      </w:r>
      <w:r w:rsidRPr="00F712EE">
        <w:rPr>
          <w:rFonts w:asciiTheme="majorBidi" w:eastAsia="CIDFont+F5" w:hAnsiTheme="majorBidi" w:cstheme="majorBidi"/>
          <w:sz w:val="28"/>
          <w:szCs w:val="28"/>
          <w:lang w:bidi="fa-IR"/>
        </w:rPr>
        <w:t>History and Beliefs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proofErr w:type="spellStart"/>
      <w:r w:rsidRPr="00F712EE">
        <w:rPr>
          <w:rFonts w:asciiTheme="majorBidi" w:hAnsiTheme="majorBidi" w:cstheme="majorBidi"/>
          <w:i/>
          <w:iCs/>
          <w:color w:val="202122"/>
          <w:sz w:val="28"/>
          <w:szCs w:val="28"/>
          <w:shd w:val="clear" w:color="auto" w:fill="FFFFFF"/>
        </w:rPr>
        <w:t>ʾAsh</w:t>
      </w:r>
      <w:r w:rsidRPr="00F712EE">
        <w:rPr>
          <w:rFonts w:asciiTheme="majorBidi" w:hAnsiTheme="majorBidi" w:cstheme="majorBidi"/>
          <w:i/>
          <w:iCs/>
          <w:sz w:val="28"/>
          <w:szCs w:val="28"/>
        </w:rPr>
        <w:t>ā</w:t>
      </w:r>
      <w:r w:rsidRPr="00F712EE">
        <w:rPr>
          <w:rFonts w:asciiTheme="majorBidi" w:hAnsiTheme="majorBidi" w:cstheme="majorBidi"/>
          <w:i/>
          <w:iCs/>
          <w:color w:val="202122"/>
          <w:sz w:val="28"/>
          <w:szCs w:val="28"/>
          <w:shd w:val="clear" w:color="auto" w:fill="FFFFFF"/>
        </w:rPr>
        <w:t>ʿ</w:t>
      </w:r>
      <w:r w:rsidRPr="00F712EE">
        <w:rPr>
          <w:rFonts w:asciiTheme="majorBidi" w:hAnsiTheme="majorBidi" w:cstheme="majorBidi"/>
          <w:i/>
          <w:iCs/>
          <w:sz w:val="28"/>
          <w:szCs w:val="28"/>
        </w:rPr>
        <w:t>i</w:t>
      </w:r>
      <w:r w:rsidRPr="00F712EE">
        <w:rPr>
          <w:rFonts w:asciiTheme="majorBidi" w:hAnsiTheme="majorBidi" w:cstheme="majorBidi"/>
          <w:i/>
          <w:iCs/>
          <w:color w:val="202122"/>
          <w:sz w:val="28"/>
          <w:szCs w:val="28"/>
          <w:shd w:val="clear" w:color="auto" w:fill="FFFFFF"/>
        </w:rPr>
        <w:t>ra</w:t>
      </w:r>
      <w:proofErr w:type="spellEnd"/>
      <w:r w:rsidRPr="00F712EE">
        <w:rPr>
          <w:rFonts w:asciiTheme="majorBidi" w:eastAsia="CIDFont+F5" w:hAnsiTheme="majorBidi" w:cstheme="majorBidi"/>
          <w:i/>
          <w:iCs/>
          <w:sz w:val="28"/>
          <w:szCs w:val="28"/>
          <w:lang w:bidi="fa-IR"/>
        </w:rPr>
        <w:t xml:space="preserve"> </w:t>
      </w:r>
      <w:r w:rsidRPr="00F712EE">
        <w:rPr>
          <w:rFonts w:asciiTheme="majorBidi" w:eastAsia="CIDFont+F5" w:hAnsiTheme="majorBidi" w:cstheme="majorBidi"/>
          <w:sz w:val="28"/>
          <w:szCs w:val="28"/>
          <w:lang w:bidi="fa-IR"/>
        </w:rPr>
        <w:t>History and Beliefs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proofErr w:type="spellStart"/>
      <w:r w:rsidRPr="00F712EE">
        <w:rPr>
          <w:rFonts w:asciiTheme="majorBidi" w:hAnsiTheme="majorBidi" w:cstheme="majorBidi"/>
          <w:i/>
          <w:iCs/>
          <w:color w:val="202122"/>
          <w:sz w:val="28"/>
          <w:szCs w:val="28"/>
          <w:shd w:val="clear" w:color="auto" w:fill="FFFFFF"/>
        </w:rPr>
        <w:t>Shīʿa</w:t>
      </w:r>
      <w:proofErr w:type="spellEnd"/>
      <w:r w:rsidRPr="00F712EE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 xml:space="preserve"> </w:t>
      </w:r>
      <w:r w:rsidRPr="00F712EE">
        <w:rPr>
          <w:rFonts w:asciiTheme="majorBidi" w:eastAsia="CIDFont+F5" w:hAnsiTheme="majorBidi" w:cstheme="majorBidi"/>
          <w:sz w:val="28"/>
          <w:szCs w:val="28"/>
          <w:lang w:bidi="fa-IR"/>
        </w:rPr>
        <w:t>History and Beliefs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proofErr w:type="spellStart"/>
      <w:r w:rsidRPr="00F712EE">
        <w:rPr>
          <w:rFonts w:asciiTheme="majorBidi" w:hAnsiTheme="majorBidi" w:cstheme="majorBidi"/>
          <w:i/>
          <w:iCs/>
          <w:sz w:val="28"/>
          <w:szCs w:val="28"/>
        </w:rPr>
        <w:t>Khawārij</w:t>
      </w:r>
      <w:proofErr w:type="spellEnd"/>
      <w:r w:rsidRPr="00F712EE">
        <w:rPr>
          <w:rFonts w:asciiTheme="majorBidi" w:hAnsiTheme="majorBidi" w:cstheme="majorBidi"/>
          <w:sz w:val="28"/>
          <w:szCs w:val="28"/>
        </w:rPr>
        <w:t xml:space="preserve"> History and Beliefs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 xml:space="preserve">The history of the Islamic Sects and </w:t>
      </w:r>
      <w:r w:rsidRPr="00F712EE">
        <w:rPr>
          <w:rFonts w:asciiTheme="majorBidi" w:eastAsia="CIDFont+F1" w:hAnsiTheme="majorBidi" w:cstheme="majorBidi"/>
          <w:sz w:val="28"/>
          <w:szCs w:val="28"/>
          <w:lang w:bidi="fa-IR"/>
        </w:rPr>
        <w:t>Denominations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>History and Theology of Zoroastrianism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>History and Theology of</w:t>
      </w:r>
      <w:r w:rsidRPr="00F712EE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712EE">
        <w:rPr>
          <w:rFonts w:asciiTheme="majorBidi" w:hAnsiTheme="majorBidi" w:cstheme="majorBidi"/>
          <w:i/>
          <w:iCs/>
          <w:color w:val="202122"/>
          <w:sz w:val="28"/>
          <w:szCs w:val="28"/>
          <w:shd w:val="clear" w:color="auto" w:fill="FFFFFF"/>
        </w:rPr>
        <w:t>Mazdak</w:t>
      </w:r>
      <w:proofErr w:type="spellEnd"/>
      <w:r w:rsidRPr="00F712EE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 xml:space="preserve"> </w:t>
      </w:r>
      <w:r w:rsidRPr="00F712EE">
        <w:rPr>
          <w:rFonts w:asciiTheme="majorBidi" w:hAnsiTheme="majorBidi" w:cstheme="majorBidi"/>
          <w:sz w:val="28"/>
          <w:szCs w:val="28"/>
        </w:rPr>
        <w:t>(ancient Persian religion)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>History and Theology</w:t>
      </w:r>
      <w:r w:rsidRPr="00F712EE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712EE">
        <w:rPr>
          <w:rFonts w:asciiTheme="majorBidi" w:hAnsiTheme="majorBidi" w:cstheme="majorBidi"/>
          <w:i/>
          <w:iCs/>
          <w:color w:val="202122"/>
          <w:sz w:val="28"/>
          <w:szCs w:val="28"/>
          <w:shd w:val="clear" w:color="auto" w:fill="FFFFFF"/>
        </w:rPr>
        <w:t>M</w:t>
      </w:r>
      <w:r w:rsidRPr="00F712EE">
        <w:rPr>
          <w:rFonts w:asciiTheme="majorBidi" w:hAnsiTheme="majorBidi" w:cstheme="majorBidi"/>
          <w:i/>
          <w:iCs/>
          <w:sz w:val="28"/>
          <w:szCs w:val="28"/>
        </w:rPr>
        <w:t>ā</w:t>
      </w:r>
      <w:r w:rsidRPr="00F712EE">
        <w:rPr>
          <w:rFonts w:asciiTheme="majorBidi" w:hAnsiTheme="majorBidi" w:cstheme="majorBidi"/>
          <w:i/>
          <w:iCs/>
          <w:color w:val="202122"/>
          <w:sz w:val="28"/>
          <w:szCs w:val="28"/>
          <w:shd w:val="clear" w:color="auto" w:fill="FFFFFF"/>
        </w:rPr>
        <w:t>nī</w:t>
      </w:r>
      <w:proofErr w:type="spellEnd"/>
      <w:r w:rsidRPr="00F712EE">
        <w:rPr>
          <w:rFonts w:asciiTheme="majorBidi" w:hAnsiTheme="majorBidi" w:cstheme="majorBidi"/>
          <w:sz w:val="28"/>
          <w:szCs w:val="28"/>
        </w:rPr>
        <w:t xml:space="preserve"> (ancient Persian religion)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>History and Theology of Judaism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>History and Theology of Christianity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>History and Theology of Hinduism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>History and Theology of Buddhism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>Ancient Chinese History and Philosophy (Daoism and Confucianism)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</w:p>
    <w:p w:rsidR="00F712EE" w:rsidRPr="00F712EE" w:rsidRDefault="00F712EE" w:rsidP="00F712E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712EE">
        <w:rPr>
          <w:rFonts w:asciiTheme="majorBidi" w:hAnsiTheme="majorBidi" w:cstheme="majorBidi"/>
          <w:b/>
          <w:bCs/>
          <w:sz w:val="28"/>
          <w:szCs w:val="28"/>
        </w:rPr>
        <w:t>Academic and Professional Positions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>•</w:t>
      </w:r>
      <w:r w:rsidRPr="00F712EE">
        <w:rPr>
          <w:rFonts w:asciiTheme="majorBidi" w:eastAsia="CIDFont+F5" w:hAnsiTheme="majorBidi" w:cstheme="majorBidi"/>
          <w:sz w:val="28"/>
          <w:szCs w:val="28"/>
          <w:lang w:bidi="fa-IR"/>
        </w:rPr>
        <w:t xml:space="preserve"> Member of the Academic Board of the University of Islamic Denominations 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>•</w:t>
      </w:r>
      <w:r w:rsidRPr="00F712EE">
        <w:rPr>
          <w:rFonts w:asciiTheme="majorBidi" w:eastAsia="CIDFont+F5" w:hAnsiTheme="majorBidi" w:cstheme="majorBidi"/>
          <w:sz w:val="28"/>
          <w:szCs w:val="28"/>
          <w:lang w:bidi="fa-IR"/>
        </w:rPr>
        <w:t xml:space="preserve"> Director of Student Affairs at the University of Islamic Denominations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>•</w:t>
      </w:r>
      <w:r w:rsidRPr="00F712EE">
        <w:rPr>
          <w:rFonts w:asciiTheme="majorBidi" w:eastAsia="CIDFont+F5" w:hAnsiTheme="majorBidi" w:cstheme="majorBidi"/>
          <w:sz w:val="28"/>
          <w:szCs w:val="28"/>
          <w:lang w:bidi="fa-IR"/>
        </w:rPr>
        <w:t xml:space="preserve"> Secretary of Sports Council of University of Islamic Denominations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>•</w:t>
      </w:r>
      <w:r w:rsidRPr="00F712EE">
        <w:rPr>
          <w:rFonts w:asciiTheme="majorBidi" w:eastAsia="CIDFont+F5" w:hAnsiTheme="majorBidi" w:cstheme="majorBidi"/>
          <w:sz w:val="28"/>
          <w:szCs w:val="28"/>
          <w:lang w:bidi="fa-IR"/>
        </w:rPr>
        <w:t xml:space="preserve"> Secretary of the Alumni Council of the University of Islamic Denominations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 xml:space="preserve">Member of the Commission for Special Educational Cases of the University of Islamic </w:t>
      </w:r>
      <w:r w:rsidRPr="00F712EE">
        <w:rPr>
          <w:rFonts w:asciiTheme="majorBidi" w:eastAsia="CIDFont+F5" w:hAnsiTheme="majorBidi" w:cstheme="majorBidi"/>
          <w:sz w:val="28"/>
          <w:szCs w:val="28"/>
          <w:lang w:bidi="fa-IR"/>
        </w:rPr>
        <w:t>Denomination</w:t>
      </w:r>
      <w:r w:rsidRPr="00F712EE">
        <w:rPr>
          <w:rFonts w:asciiTheme="majorBidi" w:hAnsiTheme="majorBidi" w:cstheme="majorBidi"/>
          <w:sz w:val="28"/>
          <w:szCs w:val="28"/>
        </w:rPr>
        <w:t>s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 xml:space="preserve">Secretary of the Rules and Regulations Committee of the University of Islamic </w:t>
      </w:r>
      <w:r w:rsidRPr="00F712EE">
        <w:rPr>
          <w:rFonts w:asciiTheme="majorBidi" w:eastAsia="CIDFont+F5" w:hAnsiTheme="majorBidi" w:cstheme="majorBidi"/>
          <w:sz w:val="28"/>
          <w:szCs w:val="28"/>
          <w:lang w:bidi="fa-IR"/>
        </w:rPr>
        <w:t>Denomination</w:t>
      </w:r>
      <w:r w:rsidRPr="00F712EE">
        <w:rPr>
          <w:rFonts w:asciiTheme="majorBidi" w:hAnsiTheme="majorBidi" w:cstheme="majorBidi"/>
          <w:sz w:val="28"/>
          <w:szCs w:val="28"/>
        </w:rPr>
        <w:t>s</w:t>
      </w:r>
    </w:p>
    <w:p w:rsidR="00F712EE" w:rsidRPr="00F712EE" w:rsidRDefault="00F712EE" w:rsidP="00F712EE">
      <w:pPr>
        <w:rPr>
          <w:rFonts w:asciiTheme="majorBidi" w:eastAsia="CIDFont+F5" w:hAnsiTheme="majorBidi" w:cstheme="majorBidi"/>
          <w:sz w:val="28"/>
          <w:szCs w:val="28"/>
          <w:lang w:bidi="fa-IR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>•</w:t>
      </w:r>
      <w:r w:rsidRPr="00F712EE">
        <w:rPr>
          <w:rFonts w:asciiTheme="majorBidi" w:eastAsia="CIDFont+F5" w:hAnsiTheme="majorBidi" w:cstheme="majorBidi"/>
          <w:sz w:val="28"/>
          <w:szCs w:val="28"/>
          <w:lang w:bidi="fa-IR"/>
        </w:rPr>
        <w:t xml:space="preserve"> Member of the Research Institute for the University of Religions and Denominations  </w:t>
      </w:r>
    </w:p>
    <w:p w:rsidR="00F712EE" w:rsidRPr="00F712EE" w:rsidRDefault="00F712EE" w:rsidP="00F712EE">
      <w:pPr>
        <w:rPr>
          <w:rFonts w:asciiTheme="majorBidi" w:eastAsia="CIDFont+F5" w:hAnsiTheme="majorBidi" w:cstheme="majorBidi"/>
          <w:sz w:val="28"/>
          <w:szCs w:val="28"/>
          <w:lang w:bidi="fa-IR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>•</w:t>
      </w:r>
      <w:r w:rsidRPr="00F712EE">
        <w:rPr>
          <w:rFonts w:asciiTheme="majorBidi" w:eastAsia="CIDFont+F5" w:hAnsiTheme="majorBidi" w:cstheme="majorBidi"/>
          <w:sz w:val="28"/>
          <w:szCs w:val="28"/>
          <w:lang w:bidi="fa-IR"/>
        </w:rPr>
        <w:t xml:space="preserve"> Member of the Founding Board and Permanent Member of the Science Association of Religious Studies of Iran</w:t>
      </w:r>
    </w:p>
    <w:p w:rsidR="00F712EE" w:rsidRPr="00F712EE" w:rsidRDefault="00F712EE" w:rsidP="00F712EE">
      <w:pPr>
        <w:rPr>
          <w:rFonts w:asciiTheme="majorBidi" w:eastAsia="CIDFont+F5" w:hAnsiTheme="majorBidi" w:cstheme="majorBidi"/>
          <w:sz w:val="28"/>
          <w:szCs w:val="28"/>
          <w:lang w:bidi="fa-IR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>•</w:t>
      </w:r>
      <w:r w:rsidRPr="00F712EE">
        <w:rPr>
          <w:rFonts w:asciiTheme="majorBidi" w:eastAsia="CIDFont+F5" w:hAnsiTheme="majorBidi" w:cstheme="majorBidi"/>
          <w:sz w:val="28"/>
          <w:szCs w:val="28"/>
          <w:lang w:bidi="fa-IR"/>
        </w:rPr>
        <w:t xml:space="preserve"> Member of the Convergence Association of Iranian Civilization Heritage</w:t>
      </w:r>
    </w:p>
    <w:p w:rsidR="00F712EE" w:rsidRDefault="00F712EE" w:rsidP="00F712EE">
      <w:pPr>
        <w:rPr>
          <w:rFonts w:asciiTheme="majorBidi" w:hAnsiTheme="majorBidi" w:cstheme="majorBidi"/>
          <w:sz w:val="28"/>
          <w:szCs w:val="28"/>
        </w:rPr>
      </w:pPr>
    </w:p>
    <w:p w:rsidR="00453361" w:rsidRPr="00F712EE" w:rsidRDefault="00453361" w:rsidP="00F712EE">
      <w:pPr>
        <w:rPr>
          <w:rFonts w:asciiTheme="majorBidi" w:hAnsiTheme="majorBidi" w:cstheme="majorBidi"/>
          <w:sz w:val="28"/>
          <w:szCs w:val="28"/>
        </w:rPr>
      </w:pPr>
    </w:p>
    <w:p w:rsidR="00F712EE" w:rsidRPr="00F712EE" w:rsidRDefault="00F712EE" w:rsidP="00F712EE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F712EE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Lectures </w:t>
      </w:r>
    </w:p>
    <w:p w:rsidR="00F712EE" w:rsidRPr="00F712EE" w:rsidRDefault="00F712EE" w:rsidP="00F712E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lang w:bidi="fa-IR"/>
        </w:rPr>
      </w:pPr>
      <w:r w:rsidRPr="00F712EE">
        <w:rPr>
          <w:rFonts w:asciiTheme="majorBidi" w:eastAsia="CIDFont+F5" w:hAnsiTheme="majorBidi" w:cstheme="majorBidi"/>
          <w:b/>
          <w:bCs/>
          <w:color w:val="000000"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color w:val="000000"/>
          <w:sz w:val="28"/>
          <w:szCs w:val="28"/>
          <w:lang w:bidi="fa-IR"/>
        </w:rPr>
        <w:t xml:space="preserve">Man is </w:t>
      </w:r>
      <w:proofErr w:type="spellStart"/>
      <w:r w:rsidRPr="00F712EE">
        <w:rPr>
          <w:rFonts w:asciiTheme="majorBidi" w:hAnsiTheme="majorBidi" w:cstheme="majorBidi"/>
          <w:i/>
          <w:iCs/>
          <w:color w:val="000000"/>
          <w:sz w:val="28"/>
          <w:szCs w:val="28"/>
          <w:lang w:bidi="fa-IR"/>
        </w:rPr>
        <w:t>Khalīfat</w:t>
      </w:r>
      <w:proofErr w:type="spellEnd"/>
      <w:r w:rsidRPr="00F712EE">
        <w:rPr>
          <w:rFonts w:asciiTheme="majorBidi" w:hAnsiTheme="majorBidi" w:cstheme="majorBidi"/>
          <w:i/>
          <w:iCs/>
          <w:color w:val="000000"/>
          <w:sz w:val="28"/>
          <w:szCs w:val="28"/>
          <w:lang w:bidi="fa-IR"/>
        </w:rPr>
        <w:t xml:space="preserve"> </w:t>
      </w:r>
      <w:proofErr w:type="spellStart"/>
      <w:r w:rsidRPr="00F712EE">
        <w:rPr>
          <w:rFonts w:asciiTheme="majorBidi" w:hAnsiTheme="majorBidi" w:cstheme="majorBidi"/>
          <w:i/>
          <w:iCs/>
          <w:color w:val="000000"/>
          <w:sz w:val="28"/>
          <w:szCs w:val="28"/>
          <w:lang w:bidi="fa-IR"/>
        </w:rPr>
        <w:t>Allāh</w:t>
      </w:r>
      <w:proofErr w:type="spellEnd"/>
      <w:r w:rsidRPr="00F712EE">
        <w:rPr>
          <w:rFonts w:asciiTheme="majorBidi" w:hAnsiTheme="majorBidi" w:cstheme="majorBidi"/>
          <w:i/>
          <w:iCs/>
          <w:color w:val="000000"/>
          <w:sz w:val="28"/>
          <w:szCs w:val="28"/>
          <w:lang w:bidi="fa-IR"/>
        </w:rPr>
        <w:t xml:space="preserve"> </w:t>
      </w:r>
      <w:r w:rsidRPr="00F712EE">
        <w:rPr>
          <w:rFonts w:asciiTheme="majorBidi" w:hAnsiTheme="majorBidi" w:cstheme="majorBidi"/>
          <w:color w:val="000000"/>
          <w:sz w:val="28"/>
          <w:szCs w:val="28"/>
          <w:lang w:bidi="fa-IR"/>
        </w:rPr>
        <w:t xml:space="preserve">or </w:t>
      </w:r>
      <w:proofErr w:type="spellStart"/>
      <w:r w:rsidRPr="00F712EE">
        <w:rPr>
          <w:rFonts w:asciiTheme="majorBidi" w:hAnsiTheme="majorBidi" w:cstheme="majorBidi"/>
          <w:i/>
          <w:iCs/>
          <w:color w:val="000000"/>
          <w:sz w:val="28"/>
          <w:szCs w:val="28"/>
          <w:lang w:bidi="fa-IR"/>
        </w:rPr>
        <w:t>ʿAbd</w:t>
      </w:r>
      <w:proofErr w:type="spellEnd"/>
      <w:r w:rsidRPr="00F712EE">
        <w:rPr>
          <w:rFonts w:asciiTheme="majorBidi" w:hAnsiTheme="majorBidi" w:cstheme="majorBidi"/>
          <w:i/>
          <w:iCs/>
          <w:color w:val="000000"/>
          <w:sz w:val="28"/>
          <w:szCs w:val="28"/>
          <w:lang w:bidi="fa-IR"/>
        </w:rPr>
        <w:t xml:space="preserve"> </w:t>
      </w:r>
      <w:proofErr w:type="spellStart"/>
      <w:r w:rsidRPr="00F712EE">
        <w:rPr>
          <w:rFonts w:asciiTheme="majorBidi" w:hAnsiTheme="majorBidi" w:cstheme="majorBidi"/>
          <w:i/>
          <w:iCs/>
          <w:color w:val="000000"/>
          <w:sz w:val="28"/>
          <w:szCs w:val="28"/>
          <w:lang w:bidi="fa-IR"/>
        </w:rPr>
        <w:t>Allāh</w:t>
      </w:r>
      <w:proofErr w:type="spellEnd"/>
      <w:r w:rsidRPr="00F712EE">
        <w:rPr>
          <w:rFonts w:asciiTheme="majorBidi" w:hAnsiTheme="majorBidi" w:cstheme="majorBidi"/>
          <w:i/>
          <w:iCs/>
          <w:color w:val="000000"/>
          <w:sz w:val="28"/>
          <w:szCs w:val="28"/>
          <w:lang w:bidi="fa-IR"/>
        </w:rPr>
        <w:t xml:space="preserve"> </w:t>
      </w:r>
      <w:r w:rsidRPr="00F712EE">
        <w:rPr>
          <w:rFonts w:asciiTheme="majorBidi" w:hAnsiTheme="majorBidi" w:cstheme="majorBidi"/>
          <w:color w:val="000000"/>
          <w:sz w:val="28"/>
          <w:szCs w:val="28"/>
          <w:lang w:bidi="fa-IR"/>
        </w:rPr>
        <w:t>in Hadith (The 51st Annual Conference “Lives of Hadith” University of Florida and The North American Association of Islamic and Muslim Studies / NAAIMS)</w:t>
      </w:r>
    </w:p>
    <w:p w:rsidR="00F712EE" w:rsidRPr="00F712EE" w:rsidRDefault="00F712EE" w:rsidP="00F712EE">
      <w:pPr>
        <w:jc w:val="both"/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eastAsia="CIDFont+F5" w:hAnsiTheme="majorBidi" w:cstheme="majorBidi"/>
          <w:sz w:val="28"/>
          <w:szCs w:val="28"/>
          <w:lang w:bidi="fa-IR"/>
        </w:rPr>
        <w:t xml:space="preserve">The word </w:t>
      </w:r>
      <w:proofErr w:type="spellStart"/>
      <w:r w:rsidRPr="00F712EE">
        <w:rPr>
          <w:rFonts w:asciiTheme="majorBidi" w:hAnsiTheme="majorBidi" w:cstheme="majorBidi"/>
          <w:i/>
          <w:iCs/>
          <w:sz w:val="28"/>
          <w:szCs w:val="28"/>
        </w:rPr>
        <w:t>Khalīfa</w:t>
      </w:r>
      <w:proofErr w:type="spellEnd"/>
      <w:r w:rsidRPr="00F712EE">
        <w:rPr>
          <w:rFonts w:asciiTheme="majorBidi" w:eastAsia="CIDFont+F5" w:hAnsiTheme="majorBidi" w:cstheme="majorBidi"/>
          <w:sz w:val="28"/>
          <w:szCs w:val="28"/>
          <w:lang w:bidi="fa-IR"/>
        </w:rPr>
        <w:t xml:space="preserve"> in the Early Texts of </w:t>
      </w:r>
      <w:proofErr w:type="spellStart"/>
      <w:r w:rsidRPr="00F712EE">
        <w:rPr>
          <w:rFonts w:asciiTheme="majorBidi" w:hAnsiTheme="majorBidi" w:cstheme="majorBidi"/>
          <w:i/>
          <w:iCs/>
          <w:sz w:val="28"/>
          <w:szCs w:val="28"/>
        </w:rPr>
        <w:t>Ibāḍiyya</w:t>
      </w:r>
      <w:proofErr w:type="spellEnd"/>
      <w:r w:rsidRPr="00F712EE">
        <w:rPr>
          <w:rFonts w:asciiTheme="majorBidi" w:eastAsia="CIDFont+F5" w:hAnsiTheme="majorBidi" w:cstheme="majorBidi"/>
          <w:sz w:val="28"/>
          <w:szCs w:val="28"/>
          <w:lang w:bidi="fa-IR"/>
        </w:rPr>
        <w:t xml:space="preserve"> (4th Summer School of Ibadism and Omani studies, University of Tübingen)</w:t>
      </w:r>
    </w:p>
    <w:p w:rsidR="00F712EE" w:rsidRPr="00F712EE" w:rsidRDefault="00F712EE" w:rsidP="00F712EE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>•</w:t>
      </w:r>
      <w:r w:rsidRPr="00F712EE">
        <w:rPr>
          <w:rFonts w:asciiTheme="majorBidi" w:eastAsia="CIDFont+F5" w:hAnsiTheme="majorBidi" w:cstheme="majorBidi"/>
          <w:sz w:val="28"/>
          <w:szCs w:val="28"/>
          <w:lang w:bidi="fa-IR"/>
        </w:rPr>
        <w:t xml:space="preserve"> Impact of Ethical Servitude on Philanthropy in Sufism (The 6th Annual Symposium on Muslim Philanthropy &amp; Civil Society,</w:t>
      </w:r>
      <w:r w:rsidRPr="00F712EE">
        <w:rPr>
          <w:rFonts w:asciiTheme="majorBidi" w:hAnsiTheme="majorBidi" w:cstheme="majorBidi"/>
          <w:sz w:val="28"/>
          <w:szCs w:val="28"/>
        </w:rPr>
        <w:t xml:space="preserve"> </w:t>
      </w:r>
      <w:r w:rsidRPr="00F712EE">
        <w:rPr>
          <w:rFonts w:asciiTheme="majorBidi" w:eastAsia="CIDFont+F5" w:hAnsiTheme="majorBidi" w:cstheme="majorBidi"/>
          <w:sz w:val="28"/>
          <w:szCs w:val="28"/>
          <w:lang w:bidi="fa-IR"/>
        </w:rPr>
        <w:t>Indiana University)</w:t>
      </w:r>
    </w:p>
    <w:p w:rsidR="00F712EE" w:rsidRPr="00F712EE" w:rsidRDefault="00F712EE" w:rsidP="00F712E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eastAsia="CIDFont+F5" w:hAnsiTheme="majorBidi" w:cstheme="majorBidi"/>
          <w:sz w:val="28"/>
          <w:szCs w:val="28"/>
          <w:lang w:bidi="fa-IR"/>
        </w:rPr>
        <w:t xml:space="preserve">Analysis and Criticism of the Doctrine of </w:t>
      </w:r>
      <w:proofErr w:type="spellStart"/>
      <w:r w:rsidRPr="00F712EE">
        <w:rPr>
          <w:rFonts w:asciiTheme="majorBidi" w:hAnsiTheme="majorBidi" w:cstheme="majorBidi"/>
          <w:i/>
          <w:iCs/>
          <w:sz w:val="28"/>
          <w:szCs w:val="28"/>
        </w:rPr>
        <w:t>Khalīfa</w:t>
      </w:r>
      <w:proofErr w:type="spellEnd"/>
      <w:r w:rsidRPr="00F712EE">
        <w:rPr>
          <w:rFonts w:asciiTheme="majorBidi" w:eastAsia="CIDFont+F5" w:hAnsiTheme="majorBidi" w:cstheme="majorBidi"/>
          <w:sz w:val="28"/>
          <w:szCs w:val="28"/>
          <w:lang w:bidi="fa-IR"/>
        </w:rPr>
        <w:t xml:space="preserve"> </w:t>
      </w:r>
      <w:proofErr w:type="spellStart"/>
      <w:r w:rsidRPr="00F712EE">
        <w:rPr>
          <w:rFonts w:asciiTheme="majorBidi" w:eastAsia="CIDFont+F5" w:hAnsiTheme="majorBidi" w:cstheme="majorBidi"/>
          <w:i/>
          <w:iCs/>
          <w:sz w:val="28"/>
          <w:szCs w:val="28"/>
          <w:lang w:bidi="fa-IR"/>
        </w:rPr>
        <w:t>All</w:t>
      </w:r>
      <w:r w:rsidRPr="00F712EE">
        <w:rPr>
          <w:rFonts w:asciiTheme="majorBidi" w:hAnsiTheme="majorBidi" w:cstheme="majorBidi"/>
          <w:i/>
          <w:iCs/>
          <w:sz w:val="28"/>
          <w:szCs w:val="28"/>
        </w:rPr>
        <w:t>ā</w:t>
      </w:r>
      <w:r w:rsidRPr="00F712EE">
        <w:rPr>
          <w:rFonts w:asciiTheme="majorBidi" w:eastAsia="CIDFont+F5" w:hAnsiTheme="majorBidi" w:cstheme="majorBidi"/>
          <w:i/>
          <w:iCs/>
          <w:sz w:val="28"/>
          <w:szCs w:val="28"/>
          <w:lang w:bidi="fa-IR"/>
        </w:rPr>
        <w:t>h</w:t>
      </w:r>
      <w:proofErr w:type="spellEnd"/>
      <w:r w:rsidRPr="00F712EE">
        <w:rPr>
          <w:rFonts w:asciiTheme="majorBidi" w:eastAsia="CIDFont+F5" w:hAnsiTheme="majorBidi" w:cstheme="majorBidi"/>
          <w:sz w:val="28"/>
          <w:szCs w:val="28"/>
          <w:lang w:bidi="fa-IR"/>
        </w:rPr>
        <w:t xml:space="preserve"> in I slam (International Workshop "Iran in Contemporary Research", Free University of Berlin)</w:t>
      </w:r>
    </w:p>
    <w:p w:rsidR="00F712EE" w:rsidRPr="00F712EE" w:rsidRDefault="00F712EE" w:rsidP="00F712E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>Man</w:t>
      </w:r>
      <w:r w:rsidRPr="00F712EE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’</w:t>
      </w:r>
      <w:r w:rsidRPr="00F712EE">
        <w:rPr>
          <w:rFonts w:asciiTheme="majorBidi" w:hAnsiTheme="majorBidi" w:cstheme="majorBidi"/>
          <w:sz w:val="28"/>
          <w:szCs w:val="28"/>
        </w:rPr>
        <w:t xml:space="preserve">s place in environmental Theology of Islam: </w:t>
      </w:r>
      <w:proofErr w:type="spellStart"/>
      <w:r w:rsidRPr="00F712EE">
        <w:rPr>
          <w:rFonts w:asciiTheme="majorBidi" w:hAnsiTheme="majorBidi" w:cstheme="majorBidi"/>
          <w:i/>
          <w:iCs/>
          <w:sz w:val="28"/>
          <w:szCs w:val="28"/>
        </w:rPr>
        <w:t>Khalīfa</w:t>
      </w:r>
      <w:proofErr w:type="spellEnd"/>
      <w:r w:rsidRPr="00F712EE">
        <w:rPr>
          <w:rFonts w:asciiTheme="majorBidi" w:hAnsiTheme="majorBidi" w:cstheme="majorBidi"/>
          <w:sz w:val="28"/>
          <w:szCs w:val="28"/>
        </w:rPr>
        <w:t xml:space="preserve"> or </w:t>
      </w:r>
      <w:proofErr w:type="spellStart"/>
      <w:r w:rsidRPr="00F712EE">
        <w:rPr>
          <w:rFonts w:asciiTheme="majorBidi" w:hAnsiTheme="majorBidi" w:cstheme="majorBidi"/>
          <w:i/>
          <w:iCs/>
          <w:sz w:val="28"/>
          <w:szCs w:val="28"/>
          <w:lang w:bidi="fa-IR"/>
        </w:rPr>
        <w:t>ʿ</w:t>
      </w:r>
      <w:r w:rsidRPr="00F712EE">
        <w:rPr>
          <w:rFonts w:asciiTheme="majorBidi" w:hAnsiTheme="majorBidi" w:cstheme="majorBidi"/>
          <w:i/>
          <w:iCs/>
          <w:sz w:val="28"/>
          <w:szCs w:val="28"/>
        </w:rPr>
        <w:t>Abd</w:t>
      </w:r>
      <w:proofErr w:type="spellEnd"/>
      <w:r w:rsidRPr="00F712EE">
        <w:rPr>
          <w:rFonts w:asciiTheme="majorBidi" w:hAnsiTheme="majorBidi" w:cstheme="majorBidi"/>
          <w:sz w:val="28"/>
          <w:szCs w:val="28"/>
        </w:rPr>
        <w:t xml:space="preserve"> (UNESCO)</w:t>
      </w:r>
    </w:p>
    <w:p w:rsidR="00F712EE" w:rsidRPr="00F712EE" w:rsidRDefault="00F712EE" w:rsidP="00F712E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>Religiosity with the Orientation of Prejudice or Religiosity with the Orientation of Faith (The 5</w:t>
      </w:r>
      <w:r w:rsidRPr="00F712EE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F712EE">
        <w:rPr>
          <w:rFonts w:asciiTheme="majorBidi" w:hAnsiTheme="majorBidi" w:cstheme="majorBidi"/>
          <w:sz w:val="28"/>
          <w:szCs w:val="28"/>
        </w:rPr>
        <w:t xml:space="preserve"> International Conference on the Ethics of Differences)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  <w:lang w:bidi="fa-IR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  <w:lang w:bidi="fa-IR"/>
        </w:rPr>
        <w:t>Criteria of Dialogue and Tolerance based on Quranic verses to create Unity and Convergence (The 24th International Islamic Unity Conference)</w:t>
      </w:r>
    </w:p>
    <w:p w:rsidR="00F712EE" w:rsidRPr="00F712EE" w:rsidRDefault="00F712EE" w:rsidP="00F712EE">
      <w:pPr>
        <w:widowControl w:val="0"/>
        <w:suppressAutoHyphens/>
        <w:spacing w:after="120" w:line="240" w:lineRule="auto"/>
        <w:rPr>
          <w:rFonts w:asciiTheme="majorBidi" w:eastAsia="Andale Sans UI" w:hAnsiTheme="majorBidi" w:cstheme="majorBidi"/>
          <w:kern w:val="1"/>
          <w:sz w:val="28"/>
          <w:szCs w:val="28"/>
          <w:rtl/>
        </w:rPr>
      </w:pPr>
      <w:r w:rsidRPr="00F712EE">
        <w:rPr>
          <w:rFonts w:asciiTheme="majorBidi" w:eastAsia="Andale Sans UI" w:hAnsiTheme="majorBidi" w:cstheme="majorBidi"/>
          <w:kern w:val="1"/>
          <w:sz w:val="28"/>
          <w:szCs w:val="28"/>
          <w:rtl/>
          <w:lang w:bidi="fa-IR"/>
        </w:rPr>
        <w:tab/>
      </w:r>
    </w:p>
    <w:p w:rsidR="00F712EE" w:rsidRDefault="00F712EE" w:rsidP="00F712EE">
      <w:pPr>
        <w:tabs>
          <w:tab w:val="right" w:pos="9360"/>
        </w:tabs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F712EE">
        <w:rPr>
          <w:rFonts w:asciiTheme="majorBidi" w:hAnsiTheme="majorBidi" w:cstheme="majorBidi"/>
          <w:b/>
          <w:bCs/>
          <w:sz w:val="28"/>
          <w:szCs w:val="28"/>
          <w:lang w:bidi="fa-IR"/>
        </w:rPr>
        <w:t>Articles</w:t>
      </w:r>
    </w:p>
    <w:p w:rsidR="000B7B8A" w:rsidRPr="000B7B8A" w:rsidRDefault="000B7B8A" w:rsidP="00F712EE">
      <w:pPr>
        <w:tabs>
          <w:tab w:val="right" w:pos="9360"/>
        </w:tabs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F712EE">
        <w:rPr>
          <w:rFonts w:asciiTheme="majorBidi" w:eastAsia="CIDFont+F5" w:hAnsiTheme="majorBidi" w:cstheme="majorBidi"/>
          <w:b/>
          <w:bCs/>
          <w:kern w:val="1"/>
          <w:sz w:val="28"/>
          <w:szCs w:val="28"/>
        </w:rPr>
        <w:t>•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Pr="000B7B8A">
        <w:rPr>
          <w:rFonts w:asciiTheme="majorBidi" w:hAnsiTheme="majorBidi" w:cstheme="majorBidi"/>
          <w:sz w:val="28"/>
          <w:szCs w:val="28"/>
          <w:lang w:bidi="fa-IR"/>
        </w:rPr>
        <w:t xml:space="preserve">Peace of </w:t>
      </w:r>
      <w:proofErr w:type="spellStart"/>
      <w:r w:rsidRPr="000B7B8A">
        <w:rPr>
          <w:rFonts w:asciiTheme="majorBidi" w:hAnsiTheme="majorBidi" w:cstheme="majorBidi"/>
          <w:sz w:val="28"/>
          <w:szCs w:val="28"/>
          <w:lang w:bidi="fa-IR"/>
        </w:rPr>
        <w:t>Hudaybiyah</w:t>
      </w:r>
      <w:proofErr w:type="spellEnd"/>
      <w:r w:rsidRPr="000B7B8A">
        <w:rPr>
          <w:rFonts w:asciiTheme="majorBidi" w:hAnsiTheme="majorBidi" w:cstheme="majorBidi"/>
          <w:sz w:val="28"/>
          <w:szCs w:val="28"/>
          <w:lang w:bidi="fa-IR"/>
        </w:rPr>
        <w:t xml:space="preserve"> in the life of the Prophet of Islam</w:t>
      </w:r>
    </w:p>
    <w:p w:rsidR="00F712EE" w:rsidRPr="00F712EE" w:rsidRDefault="00F712EE" w:rsidP="00F712EE">
      <w:pPr>
        <w:widowControl w:val="0"/>
        <w:suppressAutoHyphens/>
        <w:spacing w:after="120" w:line="240" w:lineRule="auto"/>
        <w:rPr>
          <w:rFonts w:asciiTheme="majorBidi" w:eastAsia="Andale Sans UI" w:hAnsiTheme="majorBidi" w:cstheme="majorBidi"/>
          <w:kern w:val="1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kern w:val="1"/>
          <w:sz w:val="28"/>
          <w:szCs w:val="28"/>
        </w:rPr>
        <w:t xml:space="preserve">• </w:t>
      </w:r>
      <w:r w:rsidRPr="00F712EE">
        <w:rPr>
          <w:rFonts w:asciiTheme="majorBidi" w:eastAsia="Andale Sans UI" w:hAnsiTheme="majorBidi" w:cstheme="majorBidi"/>
          <w:kern w:val="1"/>
          <w:sz w:val="28"/>
          <w:szCs w:val="28"/>
        </w:rPr>
        <w:t>The Attitude of Islam to the Environment.</w:t>
      </w:r>
    </w:p>
    <w:p w:rsidR="00F712EE" w:rsidRPr="00F712EE" w:rsidRDefault="00F712EE" w:rsidP="00F712EE">
      <w:pPr>
        <w:tabs>
          <w:tab w:val="right" w:pos="9360"/>
        </w:tabs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</w:rPr>
        <w:t xml:space="preserve">• </w:t>
      </w:r>
      <w:proofErr w:type="spellStart"/>
      <w:r w:rsidRPr="00F712EE">
        <w:rPr>
          <w:rFonts w:asciiTheme="majorBidi" w:hAnsiTheme="majorBidi" w:cstheme="majorBidi"/>
          <w:sz w:val="28"/>
          <w:szCs w:val="28"/>
          <w:lang w:bidi="fa-IR"/>
        </w:rPr>
        <w:t>Überprüfung</w:t>
      </w:r>
      <w:proofErr w:type="spellEnd"/>
      <w:r w:rsidRPr="00F712EE">
        <w:rPr>
          <w:rFonts w:asciiTheme="majorBidi" w:hAnsiTheme="majorBidi" w:cstheme="majorBidi"/>
          <w:sz w:val="28"/>
          <w:szCs w:val="28"/>
          <w:lang w:bidi="fa-IR"/>
        </w:rPr>
        <w:t xml:space="preserve"> der </w:t>
      </w:r>
      <w:proofErr w:type="spellStart"/>
      <w:r w:rsidRPr="00F712EE">
        <w:rPr>
          <w:rFonts w:asciiTheme="majorBidi" w:hAnsiTheme="majorBidi" w:cstheme="majorBidi"/>
          <w:sz w:val="28"/>
          <w:szCs w:val="28"/>
          <w:lang w:bidi="fa-IR"/>
        </w:rPr>
        <w:t>Lehre</w:t>
      </w:r>
      <w:proofErr w:type="spellEnd"/>
      <w:r w:rsidRPr="00F712EE">
        <w:rPr>
          <w:rFonts w:asciiTheme="majorBidi" w:hAnsiTheme="majorBidi" w:cstheme="majorBidi"/>
          <w:sz w:val="28"/>
          <w:szCs w:val="28"/>
          <w:lang w:bidi="fa-IR"/>
        </w:rPr>
        <w:t xml:space="preserve"> des </w:t>
      </w:r>
      <w:proofErr w:type="spellStart"/>
      <w:r w:rsidRPr="00F712EE">
        <w:rPr>
          <w:rFonts w:asciiTheme="majorBidi" w:hAnsiTheme="majorBidi" w:cstheme="majorBidi"/>
          <w:sz w:val="28"/>
          <w:szCs w:val="28"/>
          <w:lang w:bidi="fa-IR"/>
        </w:rPr>
        <w:t>Gottes</w:t>
      </w:r>
      <w:proofErr w:type="spellEnd"/>
      <w:r w:rsidRPr="00F712E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proofErr w:type="spellStart"/>
      <w:r w:rsidRPr="00F712EE">
        <w:rPr>
          <w:rFonts w:asciiTheme="majorBidi" w:hAnsiTheme="majorBidi" w:cstheme="majorBidi"/>
          <w:sz w:val="28"/>
          <w:szCs w:val="28"/>
          <w:lang w:bidi="fa-IR"/>
        </w:rPr>
        <w:t>Kalifen</w:t>
      </w:r>
      <w:proofErr w:type="spellEnd"/>
      <w:r w:rsidRPr="00F712EE">
        <w:rPr>
          <w:rFonts w:asciiTheme="majorBidi" w:hAnsiTheme="majorBidi" w:cstheme="majorBidi"/>
          <w:sz w:val="28"/>
          <w:szCs w:val="28"/>
          <w:lang w:bidi="fa-IR"/>
        </w:rPr>
        <w:t xml:space="preserve"> in </w:t>
      </w:r>
      <w:proofErr w:type="spellStart"/>
      <w:r w:rsidRPr="00F712EE">
        <w:rPr>
          <w:rFonts w:asciiTheme="majorBidi" w:hAnsiTheme="majorBidi" w:cstheme="majorBidi"/>
          <w:sz w:val="28"/>
          <w:szCs w:val="28"/>
          <w:lang w:bidi="fa-IR"/>
        </w:rPr>
        <w:t>Anbetracht</w:t>
      </w:r>
      <w:proofErr w:type="spellEnd"/>
      <w:r w:rsidRPr="00F712EE">
        <w:rPr>
          <w:rFonts w:asciiTheme="majorBidi" w:hAnsiTheme="majorBidi" w:cstheme="majorBidi"/>
          <w:sz w:val="28"/>
          <w:szCs w:val="28"/>
          <w:lang w:bidi="fa-IR"/>
        </w:rPr>
        <w:t xml:space="preserve"> des </w:t>
      </w:r>
      <w:proofErr w:type="spellStart"/>
      <w:r w:rsidRPr="00F712EE">
        <w:rPr>
          <w:rFonts w:asciiTheme="majorBidi" w:hAnsiTheme="majorBidi" w:cstheme="majorBidi"/>
          <w:sz w:val="28"/>
          <w:szCs w:val="28"/>
          <w:lang w:bidi="fa-IR"/>
        </w:rPr>
        <w:t>Umweltschutzes</w:t>
      </w:r>
      <w:proofErr w:type="spellEnd"/>
    </w:p>
    <w:p w:rsidR="00F712EE" w:rsidRPr="00F712EE" w:rsidRDefault="00F712EE" w:rsidP="00F712EE">
      <w:pPr>
        <w:tabs>
          <w:tab w:val="right" w:pos="9360"/>
        </w:tabs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  <w:lang w:bidi="fa-IR"/>
        </w:rPr>
        <w:t>The value of animals in the view of Sufis</w:t>
      </w:r>
    </w:p>
    <w:p w:rsidR="00F712EE" w:rsidRPr="00F712EE" w:rsidRDefault="00F712EE" w:rsidP="00F712EE">
      <w:pPr>
        <w:tabs>
          <w:tab w:val="right" w:pos="9360"/>
        </w:tabs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  <w:lang w:bidi="fa-IR"/>
        </w:rPr>
        <w:t>Historical study of the term "</w:t>
      </w:r>
      <w:proofErr w:type="spellStart"/>
      <w:r w:rsidRPr="00F712EE">
        <w:rPr>
          <w:rFonts w:asciiTheme="majorBidi" w:hAnsiTheme="majorBidi" w:cstheme="majorBidi"/>
          <w:i/>
          <w:iCs/>
          <w:sz w:val="28"/>
          <w:szCs w:val="28"/>
          <w:lang w:bidi="fa-IR"/>
        </w:rPr>
        <w:t>Khalīfat</w:t>
      </w:r>
      <w:proofErr w:type="spellEnd"/>
      <w:r w:rsidRPr="00F712EE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Pr="00F712EE">
        <w:rPr>
          <w:rFonts w:asciiTheme="majorBidi" w:hAnsiTheme="majorBidi" w:cstheme="majorBidi"/>
          <w:i/>
          <w:iCs/>
          <w:sz w:val="28"/>
          <w:szCs w:val="28"/>
          <w:lang w:bidi="fa-IR"/>
        </w:rPr>
        <w:t>Allāh</w:t>
      </w:r>
      <w:proofErr w:type="spellEnd"/>
      <w:r w:rsidRPr="00F712EE">
        <w:rPr>
          <w:rFonts w:asciiTheme="majorBidi" w:hAnsiTheme="majorBidi" w:cstheme="majorBidi"/>
          <w:sz w:val="28"/>
          <w:szCs w:val="28"/>
          <w:lang w:bidi="fa-IR"/>
        </w:rPr>
        <w:t>" in the Hadith Books of Islamic sects</w:t>
      </w:r>
    </w:p>
    <w:p w:rsidR="00F712EE" w:rsidRPr="00F712EE" w:rsidRDefault="00F712EE" w:rsidP="00F712EE">
      <w:pPr>
        <w:tabs>
          <w:tab w:val="right" w:pos="9360"/>
        </w:tabs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  <w:lang w:bidi="fa-IR"/>
        </w:rPr>
        <w:t>Religious prejudice or faith in the Qur'an</w:t>
      </w:r>
    </w:p>
    <w:p w:rsidR="00F712EE" w:rsidRPr="00F712EE" w:rsidRDefault="00F712EE" w:rsidP="00F712EE">
      <w:pPr>
        <w:tabs>
          <w:tab w:val="right" w:pos="9360"/>
        </w:tabs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  <w:lang w:bidi="fa-IR"/>
        </w:rPr>
        <w:t>The Impact of Islamic beliefs and rituals in reducing suicide risk</w:t>
      </w:r>
    </w:p>
    <w:p w:rsidR="00F712EE" w:rsidRPr="00F712EE" w:rsidRDefault="00F712EE" w:rsidP="00F712EE">
      <w:pPr>
        <w:tabs>
          <w:tab w:val="right" w:pos="9360"/>
        </w:tabs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  <w:lang w:bidi="fa-IR"/>
        </w:rPr>
        <w:t xml:space="preserve">A research on </w:t>
      </w:r>
      <w:proofErr w:type="spellStart"/>
      <w:r w:rsidRPr="00F712EE">
        <w:rPr>
          <w:rFonts w:asciiTheme="majorBidi" w:hAnsiTheme="majorBidi" w:cstheme="majorBidi"/>
          <w:color w:val="202122"/>
          <w:sz w:val="28"/>
          <w:szCs w:val="28"/>
          <w:shd w:val="clear" w:color="auto" w:fill="FFFFFF"/>
        </w:rPr>
        <w:t>Sabians</w:t>
      </w:r>
      <w:proofErr w:type="spellEnd"/>
      <w:r w:rsidRPr="00F712EE">
        <w:rPr>
          <w:rFonts w:asciiTheme="majorBidi" w:hAnsiTheme="majorBidi" w:cstheme="majorBidi"/>
          <w:sz w:val="28"/>
          <w:szCs w:val="28"/>
          <w:lang w:bidi="fa-IR"/>
        </w:rPr>
        <w:t xml:space="preserve"> (</w:t>
      </w:r>
      <w:proofErr w:type="spellStart"/>
      <w:r w:rsidRPr="00F712EE">
        <w:rPr>
          <w:rFonts w:asciiTheme="majorBidi" w:hAnsiTheme="majorBidi" w:cstheme="majorBidi"/>
          <w:i/>
          <w:iCs/>
          <w:color w:val="202122"/>
          <w:sz w:val="28"/>
          <w:szCs w:val="28"/>
          <w:shd w:val="clear" w:color="auto" w:fill="FFFFFF"/>
        </w:rPr>
        <w:t>Mandāʾiyya</w:t>
      </w:r>
      <w:proofErr w:type="spellEnd"/>
      <w:r w:rsidRPr="00F712EE">
        <w:rPr>
          <w:rFonts w:asciiTheme="majorBidi" w:hAnsiTheme="majorBidi" w:cstheme="majorBidi"/>
          <w:sz w:val="28"/>
          <w:szCs w:val="28"/>
          <w:lang w:bidi="fa-IR"/>
        </w:rPr>
        <w:t>) religion</w:t>
      </w:r>
    </w:p>
    <w:p w:rsidR="00F712EE" w:rsidRPr="00F712EE" w:rsidRDefault="00F712EE" w:rsidP="00F712EE">
      <w:pPr>
        <w:tabs>
          <w:tab w:val="right" w:pos="9360"/>
        </w:tabs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  <w:lang w:bidi="fa-IR"/>
        </w:rPr>
        <w:t>Persistence and Resistance in the Qur'an</w:t>
      </w:r>
    </w:p>
    <w:p w:rsidR="00F712EE" w:rsidRPr="00F712EE" w:rsidRDefault="00F712EE" w:rsidP="00F712EE">
      <w:pPr>
        <w:tabs>
          <w:tab w:val="right" w:pos="9360"/>
        </w:tabs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  <w:lang w:bidi="fa-IR"/>
        </w:rPr>
        <w:t>An overview of the doctrine of "</w:t>
      </w:r>
      <w:proofErr w:type="spellStart"/>
      <w:r w:rsidRPr="00F712EE">
        <w:rPr>
          <w:rFonts w:asciiTheme="majorBidi" w:hAnsiTheme="majorBidi" w:cstheme="majorBidi"/>
          <w:i/>
          <w:iCs/>
          <w:sz w:val="28"/>
          <w:szCs w:val="28"/>
          <w:lang w:bidi="fa-IR"/>
        </w:rPr>
        <w:t>Khalīfat</w:t>
      </w:r>
      <w:proofErr w:type="spellEnd"/>
      <w:r w:rsidRPr="00F712EE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Pr="00F712EE">
        <w:rPr>
          <w:rFonts w:asciiTheme="majorBidi" w:hAnsiTheme="majorBidi" w:cstheme="majorBidi"/>
          <w:i/>
          <w:iCs/>
          <w:sz w:val="28"/>
          <w:szCs w:val="28"/>
          <w:lang w:bidi="fa-IR"/>
        </w:rPr>
        <w:t>Allāh</w:t>
      </w:r>
      <w:proofErr w:type="spellEnd"/>
      <w:r w:rsidRPr="00F712EE">
        <w:rPr>
          <w:rFonts w:asciiTheme="majorBidi" w:hAnsiTheme="majorBidi" w:cstheme="majorBidi"/>
          <w:sz w:val="28"/>
          <w:szCs w:val="28"/>
          <w:lang w:bidi="fa-IR"/>
        </w:rPr>
        <w:t>" in Islam</w:t>
      </w:r>
    </w:p>
    <w:p w:rsidR="00F712EE" w:rsidRPr="00F712EE" w:rsidRDefault="00F712EE" w:rsidP="00F712EE">
      <w:pPr>
        <w:tabs>
          <w:tab w:val="right" w:pos="9360"/>
        </w:tabs>
        <w:rPr>
          <w:rFonts w:asciiTheme="majorBidi" w:hAnsiTheme="majorBidi" w:cstheme="majorBidi"/>
          <w:sz w:val="28"/>
          <w:szCs w:val="28"/>
          <w:lang w:bidi="fa-IR"/>
        </w:rPr>
      </w:pPr>
      <w:r w:rsidRPr="00F712EE">
        <w:rPr>
          <w:rFonts w:asciiTheme="majorBidi" w:eastAsia="CIDFont+F5" w:hAnsiTheme="majorBidi" w:cstheme="majorBidi"/>
          <w:sz w:val="28"/>
          <w:szCs w:val="28"/>
        </w:rPr>
        <w:lastRenderedPageBreak/>
        <w:t>• A Survey of</w:t>
      </w:r>
      <w:r w:rsidRPr="00F712EE">
        <w:rPr>
          <w:rFonts w:asciiTheme="majorBidi" w:hAnsiTheme="majorBidi" w:cstheme="majorBidi"/>
          <w:sz w:val="28"/>
          <w:szCs w:val="28"/>
          <w:lang w:bidi="fa-IR"/>
        </w:rPr>
        <w:t xml:space="preserve"> the term "</w:t>
      </w:r>
      <w:proofErr w:type="spellStart"/>
      <w:r w:rsidRPr="00F712EE">
        <w:rPr>
          <w:rFonts w:asciiTheme="majorBidi" w:hAnsiTheme="majorBidi" w:cstheme="majorBidi"/>
          <w:i/>
          <w:iCs/>
          <w:sz w:val="28"/>
          <w:szCs w:val="28"/>
          <w:lang w:bidi="fa-IR"/>
        </w:rPr>
        <w:t>Khalīfat</w:t>
      </w:r>
      <w:proofErr w:type="spellEnd"/>
      <w:r w:rsidRPr="00F712EE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proofErr w:type="spellStart"/>
      <w:r w:rsidRPr="00F712EE">
        <w:rPr>
          <w:rFonts w:asciiTheme="majorBidi" w:hAnsiTheme="majorBidi" w:cstheme="majorBidi"/>
          <w:i/>
          <w:iCs/>
          <w:sz w:val="28"/>
          <w:szCs w:val="28"/>
          <w:lang w:bidi="fa-IR"/>
        </w:rPr>
        <w:t>Allāh</w:t>
      </w:r>
      <w:proofErr w:type="spellEnd"/>
      <w:r w:rsidRPr="00F712EE">
        <w:rPr>
          <w:rFonts w:asciiTheme="majorBidi" w:hAnsiTheme="majorBidi" w:cstheme="majorBidi"/>
          <w:sz w:val="28"/>
          <w:szCs w:val="28"/>
          <w:lang w:bidi="fa-IR"/>
        </w:rPr>
        <w:t>" in mystical texts (second to eleventh century AH)</w:t>
      </w:r>
    </w:p>
    <w:p w:rsidR="00F712EE" w:rsidRPr="00F712EE" w:rsidRDefault="00F712EE" w:rsidP="00F712EE">
      <w:pPr>
        <w:tabs>
          <w:tab w:val="right" w:pos="9360"/>
        </w:tabs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  <w:lang w:bidi="fa-IR"/>
        </w:rPr>
        <w:t>The Impact of servitude on social ethics and environment from the perspective of Islamic Sufism</w:t>
      </w:r>
    </w:p>
    <w:p w:rsidR="00F712EE" w:rsidRPr="00F712EE" w:rsidRDefault="00F712EE" w:rsidP="00F712EE">
      <w:pPr>
        <w:tabs>
          <w:tab w:val="right" w:pos="9360"/>
        </w:tabs>
        <w:rPr>
          <w:rFonts w:asciiTheme="majorBidi" w:hAnsiTheme="majorBidi" w:cstheme="majorBidi"/>
          <w:sz w:val="28"/>
          <w:szCs w:val="28"/>
          <w:lang w:bidi="fa-IR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  <w:lang w:bidi="fa-IR"/>
        </w:rPr>
        <w:t>Man's Possession of the environment from the perspective of the Holy Quran</w:t>
      </w:r>
    </w:p>
    <w:p w:rsidR="00F712EE" w:rsidRPr="00F712EE" w:rsidRDefault="00F712EE" w:rsidP="00C448E0">
      <w:pPr>
        <w:tabs>
          <w:tab w:val="right" w:pos="9360"/>
        </w:tabs>
        <w:rPr>
          <w:rFonts w:asciiTheme="majorBidi" w:hAnsiTheme="majorBidi" w:cstheme="majorBidi"/>
          <w:sz w:val="28"/>
          <w:szCs w:val="28"/>
          <w:lang w:bidi="fa-IR"/>
        </w:rPr>
      </w:pPr>
      <w:r w:rsidRPr="00F712EE">
        <w:rPr>
          <w:rFonts w:asciiTheme="majorBidi" w:hAnsiTheme="majorBidi" w:cstheme="majorBidi"/>
          <w:sz w:val="28"/>
          <w:szCs w:val="28"/>
          <w:lang w:bidi="fa-IR"/>
        </w:rPr>
        <w:t>• Interpretation of the word "</w:t>
      </w:r>
      <w:proofErr w:type="spellStart"/>
      <w:r w:rsidRPr="00F712EE">
        <w:rPr>
          <w:rFonts w:asciiTheme="majorBidi" w:hAnsiTheme="majorBidi" w:cstheme="majorBidi"/>
          <w:i/>
          <w:iCs/>
          <w:sz w:val="28"/>
          <w:szCs w:val="28"/>
          <w:lang w:bidi="fa-IR"/>
        </w:rPr>
        <w:t>Khalīfat</w:t>
      </w:r>
      <w:proofErr w:type="spellEnd"/>
      <w:r w:rsidRPr="00F712EE">
        <w:rPr>
          <w:rFonts w:asciiTheme="majorBidi" w:hAnsiTheme="majorBidi" w:cstheme="majorBidi"/>
          <w:sz w:val="28"/>
          <w:szCs w:val="28"/>
          <w:lang w:bidi="fa-IR"/>
        </w:rPr>
        <w:t xml:space="preserve">" in the Qur'anic interpretations of the 2nd to 6th centuries of </w:t>
      </w:r>
      <w:proofErr w:type="spellStart"/>
      <w:r w:rsidRPr="00F712EE">
        <w:rPr>
          <w:rFonts w:asciiTheme="majorBidi" w:hAnsiTheme="majorBidi" w:cstheme="majorBidi"/>
          <w:i/>
          <w:iCs/>
          <w:sz w:val="28"/>
          <w:szCs w:val="28"/>
          <w:lang w:bidi="fa-IR"/>
        </w:rPr>
        <w:t>Hijr</w:t>
      </w:r>
      <w:r w:rsidR="00C448E0" w:rsidRPr="00C448E0">
        <w:rPr>
          <w:rFonts w:asciiTheme="majorBidi" w:hAnsiTheme="majorBidi" w:cstheme="majorBidi"/>
          <w:i/>
          <w:iCs/>
          <w:sz w:val="28"/>
          <w:szCs w:val="28"/>
          <w:lang w:bidi="fa-IR"/>
        </w:rPr>
        <w:t>ī</w:t>
      </w:r>
      <w:proofErr w:type="spellEnd"/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  <w:lang w:bidi="fa-IR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  <w:lang w:bidi="fa-IR"/>
        </w:rPr>
        <w:t>The relationship of Islamic justice in the protection of living beings.</w:t>
      </w:r>
    </w:p>
    <w:p w:rsidR="00F712EE" w:rsidRPr="00F712EE" w:rsidRDefault="00F712EE" w:rsidP="00F712EE">
      <w:pPr>
        <w:widowControl w:val="0"/>
        <w:suppressAutoHyphens/>
        <w:spacing w:after="120" w:line="240" w:lineRule="auto"/>
        <w:rPr>
          <w:rFonts w:asciiTheme="majorBidi" w:eastAsia="Andale Sans UI" w:hAnsiTheme="majorBidi" w:cstheme="majorBidi"/>
          <w:kern w:val="1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kern w:val="1"/>
          <w:sz w:val="28"/>
          <w:szCs w:val="28"/>
        </w:rPr>
        <w:t>•</w:t>
      </w:r>
      <w:r w:rsidRPr="00F712EE">
        <w:rPr>
          <w:rFonts w:asciiTheme="majorBidi" w:eastAsia="Andale Sans UI" w:hAnsiTheme="majorBidi" w:cstheme="majorBidi"/>
          <w:kern w:val="1"/>
          <w:sz w:val="28"/>
          <w:szCs w:val="28"/>
        </w:rPr>
        <w:t xml:space="preserve"> Dialogue and Tolerance in the Qur'an.</w:t>
      </w:r>
    </w:p>
    <w:p w:rsidR="00F712EE" w:rsidRPr="00F712EE" w:rsidRDefault="00F712EE" w:rsidP="00F712EE">
      <w:pPr>
        <w:widowControl w:val="0"/>
        <w:suppressAutoHyphens/>
        <w:spacing w:after="120" w:line="240" w:lineRule="auto"/>
        <w:rPr>
          <w:rFonts w:asciiTheme="majorBidi" w:eastAsia="Andale Sans UI" w:hAnsiTheme="majorBidi" w:cstheme="majorBidi"/>
          <w:kern w:val="1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kern w:val="1"/>
          <w:sz w:val="28"/>
          <w:szCs w:val="28"/>
        </w:rPr>
        <w:t xml:space="preserve">• </w:t>
      </w:r>
      <w:r w:rsidRPr="00F712EE">
        <w:rPr>
          <w:rFonts w:asciiTheme="majorBidi" w:eastAsia="Andale Sans UI" w:hAnsiTheme="majorBidi" w:cstheme="majorBidi"/>
          <w:kern w:val="1"/>
          <w:sz w:val="28"/>
          <w:szCs w:val="28"/>
        </w:rPr>
        <w:t>Analysis of the relationship between alcohol addiction and suicide (with Islamic approach)</w:t>
      </w:r>
    </w:p>
    <w:p w:rsidR="00F712EE" w:rsidRPr="00F712EE" w:rsidRDefault="00F712EE" w:rsidP="00F712EE">
      <w:pPr>
        <w:widowControl w:val="0"/>
        <w:suppressAutoHyphens/>
        <w:spacing w:after="120" w:line="240" w:lineRule="auto"/>
        <w:rPr>
          <w:rFonts w:asciiTheme="majorBidi" w:eastAsia="Andale Sans UI" w:hAnsiTheme="majorBidi" w:cstheme="majorBidi"/>
          <w:kern w:val="1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kern w:val="1"/>
          <w:sz w:val="28"/>
          <w:szCs w:val="28"/>
        </w:rPr>
        <w:t xml:space="preserve">• </w:t>
      </w:r>
      <w:r w:rsidRPr="00F712EE">
        <w:rPr>
          <w:rFonts w:asciiTheme="majorBidi" w:eastAsia="Andale Sans UI" w:hAnsiTheme="majorBidi" w:cstheme="majorBidi"/>
          <w:kern w:val="1"/>
          <w:sz w:val="28"/>
          <w:szCs w:val="28"/>
        </w:rPr>
        <w:t>Analysis of the relationship between suicide and sexual relations (with Islamic approach)</w:t>
      </w:r>
    </w:p>
    <w:p w:rsidR="00F712EE" w:rsidRPr="00F712EE" w:rsidRDefault="00F712EE" w:rsidP="00F712EE">
      <w:pPr>
        <w:widowControl w:val="0"/>
        <w:suppressAutoHyphens/>
        <w:spacing w:after="120" w:line="240" w:lineRule="auto"/>
        <w:rPr>
          <w:rFonts w:asciiTheme="majorBidi" w:eastAsia="Andale Sans UI" w:hAnsiTheme="majorBidi" w:cstheme="majorBidi"/>
          <w:kern w:val="1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kern w:val="1"/>
          <w:sz w:val="28"/>
          <w:szCs w:val="28"/>
        </w:rPr>
        <w:t xml:space="preserve">• </w:t>
      </w:r>
      <w:r w:rsidRPr="00F712EE">
        <w:rPr>
          <w:rFonts w:asciiTheme="majorBidi" w:eastAsia="Andale Sans UI" w:hAnsiTheme="majorBidi" w:cstheme="majorBidi"/>
          <w:kern w:val="1"/>
          <w:sz w:val="28"/>
          <w:szCs w:val="28"/>
        </w:rPr>
        <w:t>Analysis of the relationship between anxiety and depression (with Islamic approach)</w:t>
      </w:r>
    </w:p>
    <w:p w:rsidR="00F712EE" w:rsidRPr="00F712EE" w:rsidRDefault="00F712EE" w:rsidP="00F712EE">
      <w:pPr>
        <w:tabs>
          <w:tab w:val="right" w:pos="9360"/>
        </w:tabs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>Analysis of the relationship between environment and mental health (with Islamic approach)</w:t>
      </w:r>
    </w:p>
    <w:p w:rsidR="00F712EE" w:rsidRPr="00F712EE" w:rsidRDefault="00F712EE" w:rsidP="00F712EE">
      <w:pPr>
        <w:tabs>
          <w:tab w:val="right" w:pos="9360"/>
        </w:tabs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F712EE" w:rsidRPr="00F712EE" w:rsidRDefault="00F712EE" w:rsidP="00F712E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712EE">
        <w:rPr>
          <w:rFonts w:asciiTheme="majorBidi" w:hAnsiTheme="majorBidi" w:cstheme="majorBidi"/>
          <w:b/>
          <w:bCs/>
          <w:sz w:val="28"/>
          <w:szCs w:val="28"/>
        </w:rPr>
        <w:t>Languages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>English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>Arabic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>Persian</w:t>
      </w:r>
    </w:p>
    <w:p w:rsidR="00F712EE" w:rsidRPr="00F712EE" w:rsidRDefault="00F712EE" w:rsidP="00F712EE">
      <w:pPr>
        <w:rPr>
          <w:rFonts w:asciiTheme="majorBidi" w:hAnsiTheme="majorBidi" w:cstheme="majorBidi"/>
          <w:sz w:val="28"/>
          <w:szCs w:val="28"/>
        </w:rPr>
      </w:pPr>
      <w:r w:rsidRPr="00F712EE">
        <w:rPr>
          <w:rFonts w:asciiTheme="majorBidi" w:eastAsia="CIDFont+F5" w:hAnsiTheme="majorBidi" w:cstheme="majorBidi"/>
          <w:b/>
          <w:bCs/>
          <w:sz w:val="28"/>
          <w:szCs w:val="28"/>
          <w:lang w:bidi="fa-IR"/>
        </w:rPr>
        <w:t xml:space="preserve">• </w:t>
      </w:r>
      <w:r w:rsidRPr="00F712EE">
        <w:rPr>
          <w:rFonts w:asciiTheme="majorBidi" w:hAnsiTheme="majorBidi" w:cstheme="majorBidi"/>
          <w:sz w:val="28"/>
          <w:szCs w:val="28"/>
        </w:rPr>
        <w:t>Kurdish</w:t>
      </w:r>
      <w:r w:rsidR="001E3DB3">
        <w:rPr>
          <w:rFonts w:asciiTheme="majorBidi" w:hAnsiTheme="majorBidi" w:cstheme="majorBidi"/>
          <w:sz w:val="28"/>
          <w:szCs w:val="28"/>
        </w:rPr>
        <w:t xml:space="preserve"> (Sorani)</w:t>
      </w:r>
    </w:p>
    <w:p w:rsidR="00F712EE" w:rsidRPr="00F712EE" w:rsidRDefault="00F712EE" w:rsidP="00F712EE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712EE" w:rsidRPr="00F712EE" w:rsidRDefault="00F712EE" w:rsidP="00F712EE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712EE" w:rsidRPr="00F712EE" w:rsidRDefault="00F712EE" w:rsidP="00F712EE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712EE" w:rsidRPr="00D11EBF" w:rsidRDefault="00F712EE" w:rsidP="00D11EBF">
      <w:pPr>
        <w:rPr>
          <w:rFonts w:asciiTheme="majorBidi" w:hAnsiTheme="majorBidi" w:cstheme="majorBidi"/>
          <w:sz w:val="28"/>
          <w:szCs w:val="28"/>
        </w:rPr>
      </w:pPr>
    </w:p>
    <w:p w:rsidR="00D11EBF" w:rsidRPr="00482886" w:rsidRDefault="00D11EBF" w:rsidP="00D11EBF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11EBF" w:rsidRPr="00482886" w:rsidRDefault="00D11EBF" w:rsidP="00D11EBF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</w:p>
    <w:p w:rsidR="00D11EBF" w:rsidRPr="00482886" w:rsidRDefault="00D11EBF" w:rsidP="00D11EBF">
      <w:pPr>
        <w:pStyle w:val="NormalWeb"/>
        <w:pBdr>
          <w:bottom w:val="single" w:sz="4" w:space="1" w:color="auto"/>
        </w:pBdr>
        <w:bidi/>
        <w:spacing w:before="0" w:beforeAutospacing="0" w:after="0" w:afterAutospacing="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D11EBF" w:rsidRPr="00482886" w:rsidRDefault="00D11EBF" w:rsidP="00D11EBF">
      <w:pPr>
        <w:pStyle w:val="NormalWeb"/>
        <w:pBdr>
          <w:bottom w:val="single" w:sz="4" w:space="1" w:color="auto"/>
        </w:pBdr>
        <w:bidi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</w:p>
    <w:sectPr w:rsidR="00D11EBF" w:rsidRPr="00482886" w:rsidSect="00701DA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187"/>
    <w:multiLevelType w:val="hybridMultilevel"/>
    <w:tmpl w:val="CA70B7C4"/>
    <w:lvl w:ilvl="0" w:tplc="B3962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96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BED"/>
    <w:rsid w:val="00060031"/>
    <w:rsid w:val="0008628A"/>
    <w:rsid w:val="000A28E1"/>
    <w:rsid w:val="000B7B8A"/>
    <w:rsid w:val="0014363E"/>
    <w:rsid w:val="00177A08"/>
    <w:rsid w:val="001B0DA2"/>
    <w:rsid w:val="001E3DB3"/>
    <w:rsid w:val="001F3A76"/>
    <w:rsid w:val="00204386"/>
    <w:rsid w:val="00332E9D"/>
    <w:rsid w:val="0033511E"/>
    <w:rsid w:val="00396349"/>
    <w:rsid w:val="003B3189"/>
    <w:rsid w:val="00453361"/>
    <w:rsid w:val="004661C3"/>
    <w:rsid w:val="004A300D"/>
    <w:rsid w:val="00510142"/>
    <w:rsid w:val="00545700"/>
    <w:rsid w:val="00564B84"/>
    <w:rsid w:val="00697BD2"/>
    <w:rsid w:val="00701DAB"/>
    <w:rsid w:val="0070605B"/>
    <w:rsid w:val="007C523F"/>
    <w:rsid w:val="007F37B8"/>
    <w:rsid w:val="00817703"/>
    <w:rsid w:val="00872563"/>
    <w:rsid w:val="008856C0"/>
    <w:rsid w:val="008B5F20"/>
    <w:rsid w:val="008B78ED"/>
    <w:rsid w:val="008F4FD2"/>
    <w:rsid w:val="00902ED9"/>
    <w:rsid w:val="00982C8F"/>
    <w:rsid w:val="00A04A04"/>
    <w:rsid w:val="00A2430C"/>
    <w:rsid w:val="00B76A96"/>
    <w:rsid w:val="00B83D61"/>
    <w:rsid w:val="00BC1F5A"/>
    <w:rsid w:val="00C2143A"/>
    <w:rsid w:val="00C43D4B"/>
    <w:rsid w:val="00C448E0"/>
    <w:rsid w:val="00C7326F"/>
    <w:rsid w:val="00C967AB"/>
    <w:rsid w:val="00CC53AE"/>
    <w:rsid w:val="00D11EBF"/>
    <w:rsid w:val="00D206DE"/>
    <w:rsid w:val="00D41AE1"/>
    <w:rsid w:val="00D664E0"/>
    <w:rsid w:val="00DD7E3B"/>
    <w:rsid w:val="00DE4BED"/>
    <w:rsid w:val="00E22018"/>
    <w:rsid w:val="00E70A1A"/>
    <w:rsid w:val="00EB3FB4"/>
    <w:rsid w:val="00F005E3"/>
    <w:rsid w:val="00F4498D"/>
    <w:rsid w:val="00F712EE"/>
    <w:rsid w:val="00FB2867"/>
    <w:rsid w:val="00FC432F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290EF99"/>
  <w15:docId w15:val="{DF41213C-CB66-4518-98E0-178F72E6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3AE"/>
  </w:style>
  <w:style w:type="paragraph" w:styleId="Heading1">
    <w:name w:val="heading 1"/>
    <w:basedOn w:val="Normal"/>
    <w:link w:val="Heading1Char"/>
    <w:uiPriority w:val="9"/>
    <w:qFormat/>
    <w:rsid w:val="00C21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EBF"/>
    <w:pPr>
      <w:bidi/>
      <w:spacing w:after="200" w:line="276" w:lineRule="auto"/>
      <w:ind w:left="720"/>
      <w:contextualSpacing/>
    </w:pPr>
    <w:rPr>
      <w:lang w:bidi="fa-IR"/>
    </w:rPr>
  </w:style>
  <w:style w:type="paragraph" w:customStyle="1" w:styleId="Default">
    <w:name w:val="Default"/>
    <w:rsid w:val="00D11E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fa-IR"/>
    </w:rPr>
  </w:style>
  <w:style w:type="paragraph" w:styleId="NormalWeb">
    <w:name w:val="Normal (Web)"/>
    <w:basedOn w:val="Normal"/>
    <w:uiPriority w:val="99"/>
    <w:unhideWhenUsed/>
    <w:rsid w:val="00D1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D11EB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2143A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varani@mazaheb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masoud</cp:lastModifiedBy>
  <cp:revision>57</cp:revision>
  <cp:lastPrinted>2022-11-15T07:03:00Z</cp:lastPrinted>
  <dcterms:created xsi:type="dcterms:W3CDTF">2022-11-14T09:21:00Z</dcterms:created>
  <dcterms:modified xsi:type="dcterms:W3CDTF">2023-05-26T17:55:00Z</dcterms:modified>
</cp:coreProperties>
</file>