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C5576" w14:textId="25248E4E" w:rsidR="00F55810" w:rsidRPr="006F5DE4" w:rsidRDefault="006F5DE4">
      <w:pPr>
        <w:spacing w:after="0" w:line="360" w:lineRule="auto"/>
        <w:rPr>
          <w:rFonts w:ascii="Verdana" w:hAnsi="Verdana"/>
        </w:rPr>
      </w:pPr>
      <w:r w:rsidRPr="006F5DE4">
        <w:rPr>
          <w:rFonts w:ascii="Verdana" w:hAnsi="Verdana"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746884E8" wp14:editId="6365E4CC">
            <wp:simplePos x="0" y="0"/>
            <wp:positionH relativeFrom="margin">
              <wp:posOffset>4231205</wp:posOffset>
            </wp:positionH>
            <wp:positionV relativeFrom="paragraph">
              <wp:posOffset>-449179</wp:posOffset>
            </wp:positionV>
            <wp:extent cx="1811247" cy="2432006"/>
            <wp:effectExtent l="0" t="0" r="0" b="6985"/>
            <wp:wrapNone/>
            <wp:docPr id="2" name="Imagen 2" descr="Un hombre con camisa de cuadr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hombre con camisa de cuadro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247" cy="2432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73A" w:rsidRPr="006F5DE4">
        <w:rPr>
          <w:rFonts w:ascii="Verdana" w:hAnsi="Verdana" w:cs="Times New Roman"/>
          <w:sz w:val="28"/>
        </w:rPr>
        <w:t>Erick Daniel Cruz Ocampo</w:t>
      </w:r>
    </w:p>
    <w:p w14:paraId="4BE77458" w14:textId="39B5B964" w:rsidR="00F55810" w:rsidRPr="006F5DE4" w:rsidRDefault="0019373A">
      <w:pPr>
        <w:spacing w:after="0" w:line="360" w:lineRule="auto"/>
        <w:rPr>
          <w:rFonts w:ascii="Verdana" w:hAnsi="Verdana"/>
        </w:rPr>
      </w:pPr>
      <w:r w:rsidRPr="006F5DE4">
        <w:rPr>
          <w:rFonts w:ascii="Verdana" w:hAnsi="Verdana" w:cs="Times New Roman"/>
          <w:sz w:val="28"/>
        </w:rPr>
        <w:t xml:space="preserve">Celular: </w:t>
      </w:r>
      <w:r w:rsidR="009866E5" w:rsidRPr="006F5DE4">
        <w:rPr>
          <w:rFonts w:ascii="Verdana" w:hAnsi="Verdana" w:cs="Times New Roman"/>
          <w:sz w:val="28"/>
        </w:rPr>
        <w:t xml:space="preserve">5519181236 </w:t>
      </w:r>
    </w:p>
    <w:p w14:paraId="59AAE976" w14:textId="600AAECA" w:rsidR="00F55810" w:rsidRPr="006F5DE4" w:rsidRDefault="0019373A">
      <w:pPr>
        <w:spacing w:after="0" w:line="360" w:lineRule="auto"/>
        <w:rPr>
          <w:rFonts w:ascii="Verdana" w:hAnsi="Verdana"/>
        </w:rPr>
      </w:pPr>
      <w:r w:rsidRPr="006F5DE4">
        <w:rPr>
          <w:rFonts w:ascii="Verdana" w:hAnsi="Verdana" w:cs="Times New Roman"/>
          <w:sz w:val="28"/>
        </w:rPr>
        <w:t xml:space="preserve">Email: </w:t>
      </w:r>
      <w:hyperlink r:id="rId10">
        <w:r w:rsidRPr="006F5DE4">
          <w:rPr>
            <w:rStyle w:val="EnlacedeInternet"/>
            <w:rFonts w:ascii="Verdana" w:hAnsi="Verdana" w:cs="Times New Roman"/>
            <w:sz w:val="28"/>
          </w:rPr>
          <w:t>erickcruz@politicas.unam.mx</w:t>
        </w:r>
      </w:hyperlink>
    </w:p>
    <w:p w14:paraId="6A20E4DD" w14:textId="39C1B064" w:rsidR="00F55810" w:rsidRPr="00700CD4" w:rsidRDefault="0019373A">
      <w:pPr>
        <w:spacing w:after="0" w:line="360" w:lineRule="auto"/>
        <w:jc w:val="both"/>
        <w:rPr>
          <w:rFonts w:ascii="Verdana" w:hAnsi="Verdana" w:cs="Times New Roman"/>
          <w:sz w:val="28"/>
        </w:rPr>
      </w:pPr>
      <w:r w:rsidRPr="00700CD4">
        <w:rPr>
          <w:rFonts w:ascii="Verdana" w:hAnsi="Verdana" w:cs="Times New Roman"/>
          <w:sz w:val="28"/>
        </w:rPr>
        <w:t>Fecha de nacimiento: 02 de octubre de 1992</w:t>
      </w:r>
    </w:p>
    <w:p w14:paraId="0AF8DA4A" w14:textId="0D6398EF" w:rsidR="00F55810" w:rsidRPr="00700CD4" w:rsidRDefault="0019373A">
      <w:pPr>
        <w:spacing w:after="0" w:line="360" w:lineRule="auto"/>
        <w:jc w:val="both"/>
        <w:rPr>
          <w:rFonts w:ascii="Verdana" w:hAnsi="Verdana" w:cs="Times New Roman"/>
          <w:sz w:val="28"/>
        </w:rPr>
      </w:pPr>
      <w:r w:rsidRPr="00700CD4">
        <w:rPr>
          <w:rFonts w:ascii="Verdana" w:hAnsi="Verdana" w:cs="Times New Roman"/>
          <w:sz w:val="28"/>
        </w:rPr>
        <w:t xml:space="preserve">Nacionalidad: mexicana. </w:t>
      </w:r>
    </w:p>
    <w:p w14:paraId="77BC9F55" w14:textId="77777777" w:rsidR="00F55810" w:rsidRPr="006F5DE4" w:rsidRDefault="00F55810">
      <w:pPr>
        <w:spacing w:after="0" w:line="360" w:lineRule="auto"/>
        <w:jc w:val="both"/>
        <w:rPr>
          <w:rFonts w:ascii="Verdana" w:hAnsi="Verdana" w:cs="Times New Roman"/>
          <w:sz w:val="23"/>
          <w:szCs w:val="23"/>
        </w:rPr>
      </w:pPr>
    </w:p>
    <w:p w14:paraId="1A396E8D" w14:textId="77777777" w:rsidR="00F55810" w:rsidRPr="00700CD4" w:rsidRDefault="0019373A">
      <w:pPr>
        <w:pBdr>
          <w:bottom w:val="single" w:sz="8" w:space="2" w:color="000001"/>
        </w:pBdr>
        <w:spacing w:after="0" w:line="276" w:lineRule="auto"/>
        <w:jc w:val="both"/>
        <w:rPr>
          <w:rFonts w:ascii="Verdana" w:hAnsi="Verdana" w:cs="Times New Roman"/>
          <w:b/>
          <w:sz w:val="23"/>
          <w:szCs w:val="23"/>
        </w:rPr>
      </w:pPr>
      <w:r w:rsidRPr="00700CD4">
        <w:rPr>
          <w:rFonts w:ascii="Verdana" w:hAnsi="Verdana" w:cs="Times New Roman"/>
          <w:b/>
          <w:sz w:val="23"/>
          <w:szCs w:val="23"/>
        </w:rPr>
        <w:t>Posgrado</w:t>
      </w:r>
    </w:p>
    <w:p w14:paraId="2852D5A4" w14:textId="77777777" w:rsidR="00F55810" w:rsidRPr="006F5DE4" w:rsidRDefault="0019373A">
      <w:pPr>
        <w:spacing w:after="0" w:line="276" w:lineRule="auto"/>
        <w:jc w:val="both"/>
        <w:rPr>
          <w:rFonts w:ascii="Verdana" w:hAnsi="Verdana" w:cs="Times New Roman"/>
          <w:sz w:val="23"/>
          <w:szCs w:val="23"/>
        </w:rPr>
      </w:pPr>
      <w:r w:rsidRPr="006F5DE4">
        <w:rPr>
          <w:rFonts w:ascii="Verdana" w:hAnsi="Verdana" w:cs="Times New Roman"/>
          <w:sz w:val="23"/>
          <w:szCs w:val="23"/>
        </w:rPr>
        <w:t>Maestría en Seguridad Internacional (pasante)</w:t>
      </w:r>
    </w:p>
    <w:p w14:paraId="0CDAB3D2" w14:textId="77777777" w:rsidR="00F55810" w:rsidRPr="006F5DE4" w:rsidRDefault="0019373A">
      <w:pPr>
        <w:numPr>
          <w:ilvl w:val="0"/>
          <w:numId w:val="7"/>
        </w:numPr>
        <w:spacing w:after="0" w:line="276" w:lineRule="auto"/>
        <w:jc w:val="both"/>
        <w:rPr>
          <w:rFonts w:ascii="Verdana" w:hAnsi="Verdana" w:cs="Times New Roman"/>
          <w:sz w:val="23"/>
          <w:szCs w:val="23"/>
        </w:rPr>
      </w:pPr>
      <w:r w:rsidRPr="006F5DE4">
        <w:rPr>
          <w:rFonts w:ascii="Verdana" w:hAnsi="Verdana" w:cs="Times New Roman"/>
          <w:sz w:val="23"/>
          <w:szCs w:val="23"/>
        </w:rPr>
        <w:t>Academia de Policía Nacional de Turquía</w:t>
      </w:r>
    </w:p>
    <w:p w14:paraId="3D313E74" w14:textId="77777777" w:rsidR="00F55810" w:rsidRPr="006F5DE4" w:rsidRDefault="0019373A">
      <w:pPr>
        <w:numPr>
          <w:ilvl w:val="1"/>
          <w:numId w:val="7"/>
        </w:num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>Instituto de Ciencias de la Seguridad de Ankara.</w:t>
      </w:r>
    </w:p>
    <w:p w14:paraId="2535C6B4" w14:textId="77777777" w:rsidR="00F55810" w:rsidRPr="006F5DE4" w:rsidRDefault="0019373A">
      <w:pPr>
        <w:numPr>
          <w:ilvl w:val="2"/>
          <w:numId w:val="7"/>
        </w:numPr>
        <w:spacing w:after="0" w:line="276" w:lineRule="auto"/>
        <w:jc w:val="both"/>
        <w:rPr>
          <w:rFonts w:ascii="Verdana" w:hAnsi="Verdana"/>
          <w:lang w:val="en-US"/>
        </w:rPr>
      </w:pPr>
      <w:proofErr w:type="spellStart"/>
      <w:r w:rsidRPr="006F5DE4">
        <w:rPr>
          <w:rFonts w:ascii="Verdana" w:hAnsi="Verdana" w:cs="Times New Roman"/>
          <w:sz w:val="23"/>
          <w:szCs w:val="23"/>
          <w:lang w:val="en-US"/>
        </w:rPr>
        <w:t>Tema</w:t>
      </w:r>
      <w:proofErr w:type="spellEnd"/>
      <w:r w:rsidRPr="006F5DE4">
        <w:rPr>
          <w:rFonts w:ascii="Verdana" w:hAnsi="Verdana" w:cs="Times New Roman"/>
          <w:sz w:val="23"/>
          <w:szCs w:val="23"/>
          <w:lang w:val="en-US"/>
        </w:rPr>
        <w:t xml:space="preserve"> de </w:t>
      </w:r>
      <w:proofErr w:type="spellStart"/>
      <w:r w:rsidRPr="006F5DE4">
        <w:rPr>
          <w:rFonts w:ascii="Verdana" w:hAnsi="Verdana" w:cs="Times New Roman"/>
          <w:sz w:val="23"/>
          <w:szCs w:val="23"/>
          <w:lang w:val="en-US"/>
        </w:rPr>
        <w:t>tesis</w:t>
      </w:r>
      <w:proofErr w:type="spellEnd"/>
      <w:r w:rsidRPr="006F5DE4">
        <w:rPr>
          <w:rFonts w:ascii="Verdana" w:hAnsi="Verdana" w:cs="Times New Roman"/>
          <w:sz w:val="23"/>
          <w:szCs w:val="23"/>
          <w:lang w:val="en-US"/>
        </w:rPr>
        <w:t xml:space="preserve">: </w:t>
      </w:r>
      <w:bookmarkStart w:id="0" w:name="docs-internal-guid-489404b9-7fff-c554-32"/>
      <w:bookmarkEnd w:id="0"/>
      <w:r w:rsidRPr="006F5DE4">
        <w:rPr>
          <w:rFonts w:ascii="Verdana" w:hAnsi="Verdana" w:cs="Times New Roman"/>
          <w:sz w:val="23"/>
          <w:szCs w:val="23"/>
          <w:lang w:val="en-US"/>
        </w:rPr>
        <w:t>“</w:t>
      </w:r>
      <w:r w:rsidRPr="006F5DE4">
        <w:rPr>
          <w:rFonts w:ascii="Verdana" w:hAnsi="Verdana" w:cs="Times New Roman"/>
          <w:color w:val="000000"/>
          <w:sz w:val="23"/>
          <w:szCs w:val="23"/>
          <w:lang w:val="en-US"/>
        </w:rPr>
        <w:t xml:space="preserve">Contradictions and repercussions of the nation-state on tribal structures; the case of Yemen.”  </w:t>
      </w:r>
      <w:r w:rsidRPr="006F5DE4">
        <w:rPr>
          <w:rFonts w:ascii="Verdana" w:hAnsi="Verdana" w:cs="Times New Roman"/>
          <w:sz w:val="23"/>
          <w:szCs w:val="23"/>
          <w:lang w:val="en-US"/>
        </w:rPr>
        <w:t xml:space="preserve"> </w:t>
      </w:r>
    </w:p>
    <w:p w14:paraId="1B14A3B6" w14:textId="77777777" w:rsidR="00F55810" w:rsidRPr="00700CD4" w:rsidRDefault="0019373A">
      <w:pPr>
        <w:pBdr>
          <w:bottom w:val="single" w:sz="12" w:space="1" w:color="00000A"/>
        </w:pBdr>
        <w:spacing w:line="276" w:lineRule="auto"/>
        <w:rPr>
          <w:rFonts w:ascii="Verdana" w:hAnsi="Verdana" w:cs="Times New Roman"/>
          <w:b/>
          <w:sz w:val="23"/>
          <w:szCs w:val="23"/>
        </w:rPr>
      </w:pPr>
      <w:r w:rsidRPr="00700CD4">
        <w:rPr>
          <w:rFonts w:ascii="Verdana" w:hAnsi="Verdana" w:cs="Times New Roman"/>
          <w:b/>
          <w:sz w:val="23"/>
          <w:szCs w:val="23"/>
        </w:rPr>
        <w:t>Licenciatura</w:t>
      </w:r>
    </w:p>
    <w:p w14:paraId="01D93910" w14:textId="77777777" w:rsidR="00F55810" w:rsidRPr="006F5DE4" w:rsidRDefault="0019373A">
      <w:p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Relaciones Internacionales  </w:t>
      </w:r>
    </w:p>
    <w:p w14:paraId="056EDA48" w14:textId="77777777" w:rsidR="00F55810" w:rsidRPr="006F5DE4" w:rsidRDefault="0019373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Universidad Nacional Autónoma de México. </w:t>
      </w:r>
    </w:p>
    <w:p w14:paraId="08B8A9DE" w14:textId="77777777" w:rsidR="00F55810" w:rsidRPr="006F5DE4" w:rsidRDefault="0019373A">
      <w:pPr>
        <w:pStyle w:val="Prrafodelista"/>
        <w:numPr>
          <w:ilvl w:val="1"/>
          <w:numId w:val="1"/>
        </w:num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>Facultad de Ciencias Políticas y Sociales.</w:t>
      </w:r>
    </w:p>
    <w:p w14:paraId="2F596C7A" w14:textId="77777777" w:rsidR="00F55810" w:rsidRPr="006F5DE4" w:rsidRDefault="0019373A">
      <w:pPr>
        <w:pStyle w:val="Prrafodelista"/>
        <w:numPr>
          <w:ilvl w:val="2"/>
          <w:numId w:val="1"/>
        </w:num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Tema de tesis: “El ejército como un obstáculo a la democracia en Medio Oriente; el caso de Egipto y la revolución de </w:t>
      </w:r>
      <w:proofErr w:type="spellStart"/>
      <w:r w:rsidRPr="006F5DE4">
        <w:rPr>
          <w:rFonts w:ascii="Verdana" w:hAnsi="Verdana" w:cs="Times New Roman"/>
          <w:sz w:val="23"/>
          <w:szCs w:val="23"/>
        </w:rPr>
        <w:t>Tahrir</w:t>
      </w:r>
      <w:proofErr w:type="spellEnd"/>
      <w:r w:rsidRPr="006F5DE4">
        <w:rPr>
          <w:rFonts w:ascii="Verdana" w:hAnsi="Verdana" w:cs="Times New Roman"/>
          <w:sz w:val="23"/>
          <w:szCs w:val="23"/>
        </w:rPr>
        <w:t xml:space="preserve"> en 2011”</w:t>
      </w:r>
    </w:p>
    <w:p w14:paraId="14A34FCE" w14:textId="77777777" w:rsidR="00F55810" w:rsidRPr="00700CD4" w:rsidRDefault="0019373A">
      <w:pPr>
        <w:pBdr>
          <w:bottom w:val="single" w:sz="12" w:space="1" w:color="00000A"/>
        </w:pBdr>
        <w:spacing w:line="276" w:lineRule="auto"/>
        <w:jc w:val="both"/>
        <w:rPr>
          <w:rFonts w:ascii="Verdana" w:hAnsi="Verdana" w:cs="Times New Roman"/>
          <w:b/>
          <w:sz w:val="23"/>
          <w:szCs w:val="23"/>
        </w:rPr>
      </w:pPr>
      <w:r w:rsidRPr="00700CD4">
        <w:rPr>
          <w:rFonts w:ascii="Verdana" w:hAnsi="Verdana" w:cs="Times New Roman"/>
          <w:b/>
          <w:sz w:val="23"/>
          <w:szCs w:val="23"/>
        </w:rPr>
        <w:t>Experiencia Laboral</w:t>
      </w:r>
    </w:p>
    <w:p w14:paraId="417E3952" w14:textId="62866A26" w:rsidR="00A940F4" w:rsidRPr="006F5DE4" w:rsidRDefault="00FF3D91">
      <w:pPr>
        <w:spacing w:after="0" w:line="276" w:lineRule="auto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 w:cs="Times New Roman"/>
          <w:sz w:val="23"/>
          <w:szCs w:val="23"/>
        </w:rPr>
        <w:t>Asesor político/</w:t>
      </w:r>
      <w:r w:rsidR="00A940F4" w:rsidRPr="006F5DE4">
        <w:rPr>
          <w:rFonts w:ascii="Verdana" w:hAnsi="Verdana" w:cs="Times New Roman"/>
          <w:sz w:val="23"/>
          <w:szCs w:val="23"/>
        </w:rPr>
        <w:t xml:space="preserve">Jefe de División </w:t>
      </w:r>
    </w:p>
    <w:p w14:paraId="59227B65" w14:textId="65CF5D51" w:rsidR="00A940F4" w:rsidRPr="006F5DE4" w:rsidRDefault="00A940F4" w:rsidP="00A940F4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Verdana" w:hAnsi="Verdana" w:cs="Times New Roman"/>
          <w:b/>
          <w:bCs/>
          <w:sz w:val="23"/>
          <w:szCs w:val="23"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 xml:space="preserve">Dirección General </w:t>
      </w:r>
      <w:r w:rsidR="009866E5" w:rsidRPr="006F5DE4">
        <w:rPr>
          <w:rFonts w:ascii="Verdana" w:hAnsi="Verdana" w:cs="Times New Roman"/>
          <w:b/>
          <w:bCs/>
          <w:sz w:val="23"/>
          <w:szCs w:val="23"/>
        </w:rPr>
        <w:t>del IMSS</w:t>
      </w:r>
    </w:p>
    <w:p w14:paraId="6FB2E060" w14:textId="763E4533" w:rsidR="009866E5" w:rsidRPr="006F5DE4" w:rsidRDefault="009866E5" w:rsidP="00E6164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Verdana" w:hAnsi="Verdana" w:cs="Times New Roman"/>
          <w:sz w:val="23"/>
          <w:szCs w:val="23"/>
        </w:rPr>
      </w:pPr>
      <w:r w:rsidRPr="006F5DE4">
        <w:rPr>
          <w:rFonts w:ascii="Verdana" w:hAnsi="Verdana" w:cs="Times New Roman"/>
          <w:sz w:val="23"/>
          <w:szCs w:val="23"/>
        </w:rPr>
        <w:t xml:space="preserve">Descripción de labores:  Asistir a la Dirección General en la elaboración de insumos de acuerdo con las necesidades de la agenda semanal, coordinar </w:t>
      </w:r>
      <w:r w:rsidR="00E61640" w:rsidRPr="006F5DE4">
        <w:rPr>
          <w:rFonts w:ascii="Verdana" w:hAnsi="Verdana" w:cs="Times New Roman"/>
          <w:sz w:val="23"/>
          <w:szCs w:val="23"/>
        </w:rPr>
        <w:t xml:space="preserve">acuerdos </w:t>
      </w:r>
      <w:r w:rsidRPr="006F5DE4">
        <w:rPr>
          <w:rFonts w:ascii="Verdana" w:hAnsi="Verdana" w:cs="Times New Roman"/>
          <w:sz w:val="23"/>
          <w:szCs w:val="23"/>
        </w:rPr>
        <w:t>con diversas instituciones del gobierno local y federal</w:t>
      </w:r>
      <w:r w:rsidR="00E61640" w:rsidRPr="006F5DE4">
        <w:rPr>
          <w:rFonts w:ascii="Verdana" w:hAnsi="Verdana" w:cs="Times New Roman"/>
          <w:sz w:val="23"/>
          <w:szCs w:val="23"/>
        </w:rPr>
        <w:t xml:space="preserve">, creación de bases de datos con información en idiomas extranjeros, seguimiento de noticias a nivel internacional, creación de reportes económicos nacionales e internacionales de interés clave. </w:t>
      </w:r>
    </w:p>
    <w:p w14:paraId="0E0002C4" w14:textId="785A7BC5" w:rsidR="00FF3D91" w:rsidRPr="00700CD4" w:rsidRDefault="009866E5" w:rsidP="00700CD4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Verdana" w:hAnsi="Verdana" w:cs="Times New Roman"/>
          <w:b/>
          <w:bCs/>
          <w:sz w:val="23"/>
          <w:szCs w:val="23"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>Periodo: 1 de octubre 2020- actualidad</w:t>
      </w:r>
    </w:p>
    <w:p w14:paraId="3176C08B" w14:textId="77777777" w:rsidR="00FF3D91" w:rsidRDefault="00FF3D91">
      <w:pPr>
        <w:spacing w:after="0" w:line="276" w:lineRule="auto"/>
        <w:jc w:val="both"/>
        <w:rPr>
          <w:rFonts w:ascii="Verdana" w:hAnsi="Verdana" w:cs="Times New Roman"/>
          <w:sz w:val="23"/>
          <w:szCs w:val="23"/>
        </w:rPr>
      </w:pPr>
    </w:p>
    <w:p w14:paraId="5839495B" w14:textId="1C2E9105" w:rsidR="00F55810" w:rsidRPr="006F5DE4" w:rsidRDefault="0019373A">
      <w:p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>Asistente Administrativo</w:t>
      </w:r>
    </w:p>
    <w:p w14:paraId="28C018C1" w14:textId="77777777" w:rsidR="00F55810" w:rsidRPr="006F5DE4" w:rsidRDefault="0019373A">
      <w:pPr>
        <w:numPr>
          <w:ilvl w:val="0"/>
          <w:numId w:val="11"/>
        </w:numPr>
        <w:spacing w:after="0" w:line="276" w:lineRule="auto"/>
        <w:jc w:val="both"/>
        <w:rPr>
          <w:rFonts w:ascii="Verdana" w:hAnsi="Verdana"/>
          <w:b/>
          <w:bCs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>Embajada de México en Ankara, Turquía</w:t>
      </w:r>
    </w:p>
    <w:p w14:paraId="6C825EC8" w14:textId="1D95BB05" w:rsidR="00F55810" w:rsidRPr="006F5DE4" w:rsidRDefault="0019373A">
      <w:pPr>
        <w:numPr>
          <w:ilvl w:val="0"/>
          <w:numId w:val="11"/>
        </w:num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Descripción de actividades: manejo de personal, contacto con las contrapartes turcas y extranjeras que la misión consular necesitase, </w:t>
      </w:r>
      <w:r w:rsidRPr="006F5DE4">
        <w:rPr>
          <w:rFonts w:ascii="Verdana" w:hAnsi="Verdana" w:cs="Times New Roman"/>
          <w:sz w:val="23"/>
          <w:szCs w:val="23"/>
        </w:rPr>
        <w:lastRenderedPageBreak/>
        <w:t xml:space="preserve">traducción e interpretación de documentos y conversaciones, tratar los procesos y procedimientos financieros y administrativos, asistir en reuniones con diferentes autoridades u otras representaciones extranjeras, ayuda en la preparación de informes, desarrollar y mantener un sistema de archivo, solicitar suministros de oficina así como investigar nuevas ofertas y proveedores, reservar arreglos de viajes, entre otros. </w:t>
      </w:r>
    </w:p>
    <w:p w14:paraId="607B011C" w14:textId="7C5D23AD" w:rsidR="00F55810" w:rsidRPr="006F5DE4" w:rsidRDefault="0019373A">
      <w:pPr>
        <w:numPr>
          <w:ilvl w:val="0"/>
          <w:numId w:val="11"/>
        </w:numPr>
        <w:spacing w:after="0" w:line="276" w:lineRule="auto"/>
        <w:jc w:val="both"/>
        <w:rPr>
          <w:rFonts w:ascii="Verdana" w:hAnsi="Verdana"/>
          <w:b/>
          <w:bCs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 xml:space="preserve">Período: 9 de diciembre de 2019 – </w:t>
      </w:r>
      <w:r w:rsidR="00A940F4" w:rsidRPr="006F5DE4">
        <w:rPr>
          <w:rFonts w:ascii="Verdana" w:hAnsi="Verdana" w:cs="Times New Roman"/>
          <w:b/>
          <w:bCs/>
          <w:sz w:val="23"/>
          <w:szCs w:val="23"/>
        </w:rPr>
        <w:t>1 de octubre 2020</w:t>
      </w:r>
    </w:p>
    <w:p w14:paraId="69E68315" w14:textId="77777777" w:rsidR="00F55810" w:rsidRPr="006F5DE4" w:rsidRDefault="00F55810">
      <w:pPr>
        <w:spacing w:after="0" w:line="276" w:lineRule="auto"/>
        <w:jc w:val="both"/>
        <w:rPr>
          <w:rFonts w:ascii="Verdana" w:hAnsi="Verdana" w:cs="Times New Roman"/>
        </w:rPr>
      </w:pPr>
    </w:p>
    <w:p w14:paraId="4B3FBCC2" w14:textId="77777777" w:rsidR="00F55810" w:rsidRPr="006F5DE4" w:rsidRDefault="0019373A">
      <w:pPr>
        <w:spacing w:after="0" w:line="276" w:lineRule="auto"/>
        <w:jc w:val="both"/>
        <w:rPr>
          <w:rFonts w:ascii="Verdana" w:hAnsi="Verdana" w:cs="Times New Roman"/>
          <w:sz w:val="23"/>
          <w:szCs w:val="23"/>
        </w:rPr>
      </w:pPr>
      <w:r w:rsidRPr="006F5DE4">
        <w:rPr>
          <w:rFonts w:ascii="Verdana" w:hAnsi="Verdana" w:cs="Times New Roman"/>
          <w:sz w:val="23"/>
          <w:szCs w:val="23"/>
        </w:rPr>
        <w:t>Estancia profesional</w:t>
      </w:r>
    </w:p>
    <w:p w14:paraId="6739292E" w14:textId="77777777" w:rsidR="00F55810" w:rsidRPr="006F5DE4" w:rsidRDefault="0019373A">
      <w:pPr>
        <w:numPr>
          <w:ilvl w:val="0"/>
          <w:numId w:val="8"/>
        </w:numPr>
        <w:spacing w:after="0" w:line="276" w:lineRule="auto"/>
        <w:jc w:val="both"/>
        <w:rPr>
          <w:rFonts w:ascii="Verdana" w:hAnsi="Verdana" w:cs="Times New Roman"/>
          <w:b/>
          <w:bCs/>
          <w:sz w:val="23"/>
          <w:szCs w:val="23"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>Departamento de Gestión de Crisis de la Academia de Policía de República Checa</w:t>
      </w:r>
    </w:p>
    <w:p w14:paraId="16EDA739" w14:textId="77777777" w:rsidR="00F55810" w:rsidRPr="006F5DE4" w:rsidRDefault="0019373A">
      <w:pPr>
        <w:numPr>
          <w:ilvl w:val="1"/>
          <w:numId w:val="8"/>
        </w:numPr>
        <w:spacing w:after="0" w:line="276" w:lineRule="auto"/>
        <w:jc w:val="both"/>
        <w:rPr>
          <w:rFonts w:ascii="Verdana" w:hAnsi="Verdana" w:cs="Times New Roman"/>
          <w:sz w:val="23"/>
          <w:szCs w:val="23"/>
        </w:rPr>
      </w:pPr>
      <w:r w:rsidRPr="006F5DE4">
        <w:rPr>
          <w:rFonts w:ascii="Verdana" w:hAnsi="Verdana" w:cs="Times New Roman"/>
          <w:sz w:val="23"/>
          <w:szCs w:val="23"/>
        </w:rPr>
        <w:t xml:space="preserve">Área: Departamento de Gestión de Crisis. </w:t>
      </w:r>
    </w:p>
    <w:p w14:paraId="3635038F" w14:textId="77777777" w:rsidR="00F55810" w:rsidRPr="006F5DE4" w:rsidRDefault="0019373A">
      <w:pPr>
        <w:numPr>
          <w:ilvl w:val="1"/>
          <w:numId w:val="8"/>
        </w:numPr>
        <w:spacing w:after="0" w:line="276" w:lineRule="auto"/>
        <w:jc w:val="both"/>
        <w:rPr>
          <w:rFonts w:ascii="Verdana" w:hAnsi="Verdana" w:cs="Times New Roman"/>
          <w:sz w:val="23"/>
          <w:szCs w:val="23"/>
        </w:rPr>
      </w:pPr>
      <w:r w:rsidRPr="006F5DE4">
        <w:rPr>
          <w:rFonts w:ascii="Verdana" w:hAnsi="Verdana" w:cs="Times New Roman"/>
          <w:sz w:val="23"/>
          <w:szCs w:val="23"/>
        </w:rPr>
        <w:t xml:space="preserve">Descripción de actividades: Las actividades se concentraron en la creación de materiales y documentos informativos en temas de migración internacional que ayudaron a comprender puntos en común del fenómeno migratorio Siria-Turquía-Europa con Centro América-México-Estados Unidos. Además, la creación de estudios de cruce en diferentes regiones ayudó a comprender algunas características comunes que ayudaron a producir líneas de estudio específicas en el área. </w:t>
      </w:r>
    </w:p>
    <w:p w14:paraId="2AD6543A" w14:textId="77777777" w:rsidR="00F55810" w:rsidRPr="006F5DE4" w:rsidRDefault="0019373A">
      <w:pPr>
        <w:numPr>
          <w:ilvl w:val="1"/>
          <w:numId w:val="8"/>
        </w:numPr>
        <w:spacing w:after="0" w:line="276" w:lineRule="auto"/>
        <w:jc w:val="both"/>
        <w:rPr>
          <w:rFonts w:ascii="Verdana" w:hAnsi="Verdana" w:cs="Times New Roman"/>
          <w:b/>
          <w:bCs/>
          <w:sz w:val="23"/>
          <w:szCs w:val="23"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>Período: del 7 de octubre de 2019 al 6 de diciembre de 2019</w:t>
      </w:r>
    </w:p>
    <w:p w14:paraId="210E7FE9" w14:textId="77777777" w:rsidR="006F5DE4" w:rsidRDefault="006F5DE4" w:rsidP="006F5DE4">
      <w:pPr>
        <w:spacing w:after="0" w:line="276" w:lineRule="auto"/>
        <w:jc w:val="both"/>
        <w:rPr>
          <w:rFonts w:ascii="Verdana" w:hAnsi="Verdana" w:cs="Times New Roman"/>
          <w:b/>
          <w:bCs/>
          <w:sz w:val="23"/>
          <w:szCs w:val="23"/>
        </w:rPr>
      </w:pPr>
    </w:p>
    <w:p w14:paraId="2A0DC8E5" w14:textId="0FE6B731" w:rsidR="00F55810" w:rsidRPr="006F5DE4" w:rsidRDefault="0019373A" w:rsidP="006F5DE4">
      <w:p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>Colaborador permanente</w:t>
      </w:r>
    </w:p>
    <w:p w14:paraId="58A59B52" w14:textId="1ABE4195" w:rsidR="006F5DE4" w:rsidRPr="006F5DE4" w:rsidRDefault="006F5DE4">
      <w:pPr>
        <w:numPr>
          <w:ilvl w:val="0"/>
          <w:numId w:val="9"/>
        </w:numPr>
        <w:spacing w:after="0"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 w:cs="Times New Roman"/>
          <w:b/>
          <w:bCs/>
          <w:sz w:val="23"/>
          <w:szCs w:val="23"/>
        </w:rPr>
        <w:t>Haber Latino</w:t>
      </w:r>
    </w:p>
    <w:p w14:paraId="6DE0B8F4" w14:textId="77777777" w:rsidR="00F55810" w:rsidRPr="006F5DE4" w:rsidRDefault="0019373A">
      <w:pPr>
        <w:numPr>
          <w:ilvl w:val="1"/>
          <w:numId w:val="10"/>
        </w:numPr>
        <w:spacing w:after="0" w:line="276" w:lineRule="auto"/>
        <w:jc w:val="both"/>
        <w:rPr>
          <w:rFonts w:ascii="Verdana" w:hAnsi="Verdana" w:cs="Times New Roman"/>
          <w:sz w:val="23"/>
          <w:szCs w:val="23"/>
        </w:rPr>
      </w:pPr>
      <w:r w:rsidRPr="006F5DE4">
        <w:rPr>
          <w:rFonts w:ascii="Verdana" w:hAnsi="Verdana" w:cs="Times New Roman"/>
          <w:sz w:val="23"/>
          <w:szCs w:val="23"/>
        </w:rPr>
        <w:t>Revista independiente que busca conectar dos regiones distantes, Medio Oriente y América Latina. Esta iniciativa está funcionando como un puente para presentar cada área con una perspectiva diferente y propia basada en la rutina diaria.</w:t>
      </w:r>
    </w:p>
    <w:p w14:paraId="61245895" w14:textId="6850C7DE" w:rsidR="00F55810" w:rsidRPr="006F5DE4" w:rsidRDefault="0019373A">
      <w:pPr>
        <w:numPr>
          <w:ilvl w:val="1"/>
          <w:numId w:val="10"/>
        </w:numPr>
        <w:spacing w:after="0" w:line="276" w:lineRule="auto"/>
        <w:jc w:val="both"/>
        <w:rPr>
          <w:rFonts w:ascii="Verdana" w:hAnsi="Verdana" w:cs="Times New Roman"/>
          <w:b/>
          <w:bCs/>
          <w:sz w:val="23"/>
          <w:szCs w:val="23"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 xml:space="preserve">Período: junio de 2019 </w:t>
      </w:r>
      <w:r w:rsidR="006F5DE4" w:rsidRPr="006F5DE4">
        <w:rPr>
          <w:rFonts w:ascii="Verdana" w:hAnsi="Verdana" w:cs="Times New Roman"/>
          <w:b/>
          <w:bCs/>
          <w:sz w:val="23"/>
          <w:szCs w:val="23"/>
        </w:rPr>
        <w:t>- actualidad</w:t>
      </w:r>
      <w:r w:rsidRPr="006F5DE4">
        <w:rPr>
          <w:rFonts w:ascii="Verdana" w:hAnsi="Verdana" w:cs="Times New Roman"/>
          <w:b/>
          <w:bCs/>
          <w:sz w:val="23"/>
          <w:szCs w:val="23"/>
        </w:rPr>
        <w:t>.</w:t>
      </w:r>
    </w:p>
    <w:p w14:paraId="4A67345B" w14:textId="77777777" w:rsidR="00F55810" w:rsidRPr="006F5DE4" w:rsidRDefault="00F55810">
      <w:pPr>
        <w:spacing w:after="0" w:line="276" w:lineRule="auto"/>
        <w:ind w:left="720"/>
        <w:jc w:val="both"/>
        <w:rPr>
          <w:rFonts w:ascii="Verdana" w:hAnsi="Verdana" w:cs="Times New Roman"/>
          <w:sz w:val="23"/>
          <w:szCs w:val="23"/>
        </w:rPr>
      </w:pPr>
    </w:p>
    <w:p w14:paraId="77F63CE9" w14:textId="622D3F93" w:rsidR="006F5DE4" w:rsidRPr="006F5DE4" w:rsidRDefault="006F5DE4">
      <w:pPr>
        <w:pStyle w:val="Prrafodelista"/>
        <w:spacing w:after="0" w:line="276" w:lineRule="auto"/>
        <w:ind w:left="0"/>
        <w:rPr>
          <w:rFonts w:ascii="Verdana" w:hAnsi="Verdana" w:cs="Times New Roman"/>
          <w:sz w:val="23"/>
          <w:szCs w:val="23"/>
        </w:rPr>
      </w:pPr>
      <w:r w:rsidRPr="006F5DE4">
        <w:rPr>
          <w:rFonts w:ascii="Verdana" w:hAnsi="Verdana" w:cs="Times New Roman"/>
          <w:sz w:val="23"/>
          <w:szCs w:val="23"/>
        </w:rPr>
        <w:t xml:space="preserve">Asesor </w:t>
      </w:r>
      <w:r w:rsidR="00D117F8">
        <w:rPr>
          <w:rFonts w:ascii="Verdana" w:hAnsi="Verdana" w:cs="Times New Roman"/>
          <w:sz w:val="23"/>
          <w:szCs w:val="23"/>
        </w:rPr>
        <w:t>de asuntos internacionales.</w:t>
      </w:r>
    </w:p>
    <w:p w14:paraId="745053EF" w14:textId="444DCE75" w:rsidR="00F55810" w:rsidRPr="006F5DE4" w:rsidRDefault="0019373A">
      <w:pPr>
        <w:pStyle w:val="Prrafodelista"/>
        <w:spacing w:after="0" w:line="276" w:lineRule="auto"/>
        <w:ind w:left="0"/>
        <w:rPr>
          <w:rFonts w:ascii="Verdana" w:hAnsi="Verdana"/>
          <w:b/>
          <w:bCs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>Secretariado Ejecutivo del Sistema Nacional de Seguridad Pública</w:t>
      </w:r>
    </w:p>
    <w:p w14:paraId="447EE073" w14:textId="77777777" w:rsidR="00F55810" w:rsidRPr="006F5DE4" w:rsidRDefault="0019373A">
      <w:pPr>
        <w:pStyle w:val="Prrafodelista"/>
        <w:numPr>
          <w:ilvl w:val="1"/>
          <w:numId w:val="6"/>
        </w:num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>Unidad: Dirección General de Coordinación Operativa, área de Asuntos Internacionales.</w:t>
      </w:r>
    </w:p>
    <w:p w14:paraId="52757CE2" w14:textId="77777777" w:rsidR="00F55810" w:rsidRPr="006F5DE4" w:rsidRDefault="0019373A">
      <w:pPr>
        <w:pStyle w:val="Prrafodelista"/>
        <w:numPr>
          <w:ilvl w:val="1"/>
          <w:numId w:val="6"/>
        </w:num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Descripción de labores: Apoyo, seguimiento y revisión de temas en materia de seguridad entre México y Estados Unidos dentro del marco del programa de cooperación bilateral “Iniciativa Mérida”. Así mismo la investigación y creación de </w:t>
      </w:r>
      <w:r w:rsidRPr="006F5DE4">
        <w:rPr>
          <w:rFonts w:ascii="Verdana" w:hAnsi="Verdana" w:cs="Times New Roman"/>
          <w:sz w:val="23"/>
          <w:szCs w:val="23"/>
        </w:rPr>
        <w:lastRenderedPageBreak/>
        <w:t xml:space="preserve">herramientas cualitativas y cuantitativas referentes a la cooperación bilateral y multilateral, además de apoyar en la coordinación y logística de eventos tanto en el interior como al exterior de la Institución. </w:t>
      </w:r>
    </w:p>
    <w:p w14:paraId="0044D388" w14:textId="77777777" w:rsidR="00F55810" w:rsidRPr="006F5DE4" w:rsidRDefault="0019373A">
      <w:pPr>
        <w:pStyle w:val="Prrafodelista"/>
        <w:numPr>
          <w:ilvl w:val="1"/>
          <w:numId w:val="6"/>
        </w:numPr>
        <w:spacing w:after="0" w:line="276" w:lineRule="auto"/>
        <w:jc w:val="both"/>
        <w:rPr>
          <w:rFonts w:ascii="Verdana" w:hAnsi="Verdana"/>
          <w:b/>
          <w:bCs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 xml:space="preserve">Periodo: del 01 de septiembre de 2016 al 28 de Julio de 2017. </w:t>
      </w:r>
    </w:p>
    <w:p w14:paraId="327BE99E" w14:textId="77777777" w:rsidR="006F5DE4" w:rsidRDefault="006F5DE4" w:rsidP="006F5DE4">
      <w:pPr>
        <w:spacing w:after="0" w:line="276" w:lineRule="auto"/>
        <w:jc w:val="both"/>
        <w:rPr>
          <w:rFonts w:ascii="Verdana" w:hAnsi="Verdana" w:cs="Times New Roman"/>
          <w:sz w:val="23"/>
          <w:szCs w:val="23"/>
        </w:rPr>
      </w:pPr>
    </w:p>
    <w:p w14:paraId="00216097" w14:textId="77777777" w:rsidR="006F5DE4" w:rsidRDefault="006F5DE4" w:rsidP="006F5DE4">
      <w:pPr>
        <w:spacing w:after="0" w:line="276" w:lineRule="auto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 w:cs="Times New Roman"/>
          <w:sz w:val="23"/>
          <w:szCs w:val="23"/>
        </w:rPr>
        <w:t xml:space="preserve">Asistente de Investigación </w:t>
      </w:r>
    </w:p>
    <w:p w14:paraId="6B73AB52" w14:textId="14CFBA0E" w:rsidR="00F55810" w:rsidRPr="006F5DE4" w:rsidRDefault="0019373A" w:rsidP="006F5DE4">
      <w:pPr>
        <w:spacing w:after="0" w:line="276" w:lineRule="auto"/>
        <w:jc w:val="both"/>
        <w:rPr>
          <w:rFonts w:ascii="Verdana" w:hAnsi="Verdana"/>
          <w:b/>
          <w:bCs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>Centro de Investigaciones sobre América Latina y el Caribe</w:t>
      </w:r>
    </w:p>
    <w:p w14:paraId="0A3D8FF3" w14:textId="77777777" w:rsidR="00F55810" w:rsidRPr="006F5DE4" w:rsidRDefault="0019373A">
      <w:pPr>
        <w:pStyle w:val="Prrafodelista"/>
        <w:numPr>
          <w:ilvl w:val="1"/>
          <w:numId w:val="2"/>
        </w:num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>Programa: Programa de Investigación e Innovación (PAPIIT) “Interculturalidad y relaciones interétnicas entre los afrodescendientes e indígenas de México y Nuestra América.”</w:t>
      </w:r>
    </w:p>
    <w:p w14:paraId="76C8013D" w14:textId="77777777" w:rsidR="00F55810" w:rsidRPr="006F5DE4" w:rsidRDefault="0019373A">
      <w:pPr>
        <w:pStyle w:val="Prrafodelista"/>
        <w:numPr>
          <w:ilvl w:val="1"/>
          <w:numId w:val="2"/>
        </w:num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Descripción de labores: Respaldo de documentos relacionados con los estudios afro, así como su difusión, distribución y respaldo electrónico. Además de coordinar espacios de investigación documental; seminarios, exposiciones e investigaciones de campo.  </w:t>
      </w:r>
    </w:p>
    <w:p w14:paraId="45B93FC7" w14:textId="77777777" w:rsidR="006F5DE4" w:rsidRPr="006F5DE4" w:rsidRDefault="0019373A">
      <w:pPr>
        <w:pStyle w:val="Prrafodelista"/>
        <w:numPr>
          <w:ilvl w:val="1"/>
          <w:numId w:val="2"/>
        </w:numPr>
        <w:spacing w:after="0" w:line="276" w:lineRule="auto"/>
        <w:jc w:val="both"/>
        <w:rPr>
          <w:rFonts w:ascii="Verdana" w:hAnsi="Verdana"/>
          <w:b/>
          <w:bCs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 xml:space="preserve">Periodo: 10 de </w:t>
      </w:r>
      <w:r w:rsidR="00A940F4" w:rsidRPr="006F5DE4">
        <w:rPr>
          <w:rFonts w:ascii="Verdana" w:hAnsi="Verdana" w:cs="Times New Roman"/>
          <w:b/>
          <w:bCs/>
          <w:sz w:val="23"/>
          <w:szCs w:val="23"/>
        </w:rPr>
        <w:t>enero</w:t>
      </w:r>
      <w:r w:rsidRPr="006F5DE4">
        <w:rPr>
          <w:rFonts w:ascii="Verdana" w:hAnsi="Verdana" w:cs="Times New Roman"/>
          <w:b/>
          <w:bCs/>
          <w:sz w:val="23"/>
          <w:szCs w:val="23"/>
        </w:rPr>
        <w:t xml:space="preserve"> al 30 de </w:t>
      </w:r>
      <w:r w:rsidR="00A940F4" w:rsidRPr="006F5DE4">
        <w:rPr>
          <w:rFonts w:ascii="Verdana" w:hAnsi="Verdana" w:cs="Times New Roman"/>
          <w:b/>
          <w:bCs/>
          <w:sz w:val="23"/>
          <w:szCs w:val="23"/>
        </w:rPr>
        <w:t>diciembre</w:t>
      </w:r>
      <w:r w:rsidRPr="006F5DE4">
        <w:rPr>
          <w:rFonts w:ascii="Verdana" w:hAnsi="Verdana" w:cs="Times New Roman"/>
          <w:b/>
          <w:bCs/>
          <w:sz w:val="23"/>
          <w:szCs w:val="23"/>
        </w:rPr>
        <w:t xml:space="preserve"> de 2015.</w:t>
      </w:r>
    </w:p>
    <w:p w14:paraId="71E4888E" w14:textId="04EAFB59" w:rsidR="00F55810" w:rsidRPr="006F5DE4" w:rsidRDefault="0019373A" w:rsidP="006F5DE4">
      <w:pPr>
        <w:pStyle w:val="Prrafodelista"/>
        <w:spacing w:after="0" w:line="276" w:lineRule="auto"/>
        <w:ind w:left="1504"/>
        <w:jc w:val="both"/>
        <w:rPr>
          <w:rFonts w:ascii="Verdana" w:hAnsi="Verdana"/>
          <w:b/>
          <w:bCs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 xml:space="preserve"> </w:t>
      </w:r>
    </w:p>
    <w:p w14:paraId="7C09186A" w14:textId="310C040B" w:rsidR="006F5DE4" w:rsidRPr="006F5DE4" w:rsidRDefault="0019373A" w:rsidP="006F5DE4">
      <w:pPr>
        <w:spacing w:after="0" w:line="276" w:lineRule="auto"/>
        <w:jc w:val="both"/>
        <w:rPr>
          <w:rFonts w:ascii="Verdana" w:hAnsi="Verdana" w:cs="Times New Roman"/>
          <w:b/>
          <w:bCs/>
          <w:sz w:val="23"/>
          <w:szCs w:val="23"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>Universidad Nacional Autónoma de México</w:t>
      </w:r>
      <w:r w:rsidR="006F5DE4">
        <w:rPr>
          <w:rFonts w:ascii="Verdana" w:hAnsi="Verdana" w:cs="Times New Roman"/>
          <w:b/>
          <w:bCs/>
          <w:sz w:val="23"/>
          <w:szCs w:val="23"/>
        </w:rPr>
        <w:t>.</w:t>
      </w:r>
    </w:p>
    <w:p w14:paraId="159FDDC8" w14:textId="795B3592" w:rsidR="006F5DE4" w:rsidRPr="003239E8" w:rsidRDefault="006F5DE4" w:rsidP="006F5DE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b/>
          <w:bCs/>
          <w:sz w:val="23"/>
          <w:szCs w:val="23"/>
        </w:rPr>
      </w:pPr>
      <w:r w:rsidRPr="003239E8">
        <w:rPr>
          <w:rFonts w:ascii="Verdana" w:hAnsi="Verdana" w:cs="Times New Roman"/>
          <w:b/>
          <w:bCs/>
          <w:sz w:val="23"/>
          <w:szCs w:val="23"/>
        </w:rPr>
        <w:t xml:space="preserve">Profesor de </w:t>
      </w:r>
      <w:r w:rsidR="003239E8" w:rsidRPr="003239E8">
        <w:rPr>
          <w:rFonts w:ascii="Verdana" w:hAnsi="Verdana" w:cs="Times New Roman"/>
          <w:b/>
          <w:bCs/>
          <w:sz w:val="23"/>
          <w:szCs w:val="23"/>
        </w:rPr>
        <w:t>asignatura</w:t>
      </w:r>
      <w:r w:rsidRPr="003239E8">
        <w:rPr>
          <w:rFonts w:ascii="Verdana" w:hAnsi="Verdana" w:cs="Times New Roman"/>
          <w:b/>
          <w:bCs/>
          <w:sz w:val="23"/>
          <w:szCs w:val="23"/>
        </w:rPr>
        <w:t xml:space="preserve"> </w:t>
      </w:r>
    </w:p>
    <w:p w14:paraId="3B42C7A5" w14:textId="4D7ED435" w:rsidR="00F55810" w:rsidRPr="006F5DE4" w:rsidRDefault="0019373A">
      <w:pPr>
        <w:pStyle w:val="Prrafodelista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3"/>
          <w:szCs w:val="23"/>
        </w:rPr>
      </w:pPr>
      <w:r w:rsidRPr="006F5DE4">
        <w:rPr>
          <w:rFonts w:ascii="Verdana" w:hAnsi="Verdana" w:cs="Times New Roman"/>
          <w:sz w:val="23"/>
          <w:szCs w:val="23"/>
        </w:rPr>
        <w:t xml:space="preserve">Funciones: Responsable de la organización y desarrollo del </w:t>
      </w:r>
      <w:r w:rsidR="00A940F4" w:rsidRPr="006F5DE4">
        <w:rPr>
          <w:rFonts w:ascii="Verdana" w:hAnsi="Verdana" w:cs="Times New Roman"/>
          <w:sz w:val="23"/>
          <w:szCs w:val="23"/>
        </w:rPr>
        <w:t>curso,</w:t>
      </w:r>
      <w:r w:rsidRPr="006F5DE4">
        <w:rPr>
          <w:rFonts w:ascii="Verdana" w:hAnsi="Verdana" w:cs="Times New Roman"/>
          <w:sz w:val="23"/>
          <w:szCs w:val="23"/>
        </w:rPr>
        <w:t xml:space="preserve"> así como su evaluación.  La exposición de temas y el manejo del grupo </w:t>
      </w:r>
      <w:r w:rsidR="00A940F4" w:rsidRPr="006F5DE4">
        <w:rPr>
          <w:rFonts w:ascii="Verdana" w:hAnsi="Verdana" w:cs="Times New Roman"/>
          <w:sz w:val="23"/>
          <w:szCs w:val="23"/>
        </w:rPr>
        <w:t>permitieron mejorar</w:t>
      </w:r>
      <w:r w:rsidRPr="006F5DE4">
        <w:rPr>
          <w:rFonts w:ascii="Verdana" w:hAnsi="Verdana" w:cs="Times New Roman"/>
          <w:sz w:val="23"/>
          <w:szCs w:val="23"/>
        </w:rPr>
        <w:t xml:space="preserve"> habilidades de docencia además de reafirmar conocimiento previamente adquirido. </w:t>
      </w:r>
    </w:p>
    <w:p w14:paraId="0BF1D425" w14:textId="77777777" w:rsidR="00F55810" w:rsidRPr="006F5DE4" w:rsidRDefault="0019373A">
      <w:pPr>
        <w:pStyle w:val="Prrafodelista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b/>
          <w:bCs/>
          <w:sz w:val="23"/>
          <w:szCs w:val="23"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 xml:space="preserve">Periodo: Enero-diciembre 2015. </w:t>
      </w:r>
    </w:p>
    <w:p w14:paraId="576442B1" w14:textId="2B0E17F2" w:rsidR="00F55810" w:rsidRPr="006F5DE4" w:rsidRDefault="0019373A" w:rsidP="006F5DE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3"/>
          <w:szCs w:val="23"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 xml:space="preserve">Asistente de Investigación en el Programa de Apoyo a Proyectos de Investigación e Innovación </w:t>
      </w:r>
      <w:r w:rsidRPr="006F5DE4">
        <w:rPr>
          <w:rFonts w:ascii="Verdana" w:hAnsi="Verdana" w:cs="Times New Roman"/>
          <w:sz w:val="23"/>
          <w:szCs w:val="23"/>
        </w:rPr>
        <w:t>(PAPIIT) “Participación de las organizaciones de la sociedad civil en las políticas públicas y gobernanza en México. Análisis y Perspectivas”</w:t>
      </w:r>
    </w:p>
    <w:p w14:paraId="3C5F636E" w14:textId="77777777" w:rsidR="00F55810" w:rsidRPr="006F5DE4" w:rsidRDefault="0019373A">
      <w:pPr>
        <w:pStyle w:val="Prrafodelista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3"/>
          <w:szCs w:val="23"/>
        </w:rPr>
      </w:pPr>
      <w:r w:rsidRPr="006F5DE4">
        <w:rPr>
          <w:rFonts w:ascii="Verdana" w:hAnsi="Verdana" w:cs="Times New Roman"/>
          <w:sz w:val="23"/>
          <w:szCs w:val="23"/>
        </w:rPr>
        <w:t xml:space="preserve">Funciones: Apoyo en la investigación de temas sobre democracia y conflictos sociales, así como redacción de informes. </w:t>
      </w:r>
    </w:p>
    <w:p w14:paraId="327658B7" w14:textId="77777777" w:rsidR="00F55810" w:rsidRPr="006F5DE4" w:rsidRDefault="0019373A">
      <w:pPr>
        <w:pStyle w:val="Prrafodelista"/>
        <w:numPr>
          <w:ilvl w:val="1"/>
          <w:numId w:val="3"/>
        </w:numPr>
        <w:spacing w:line="276" w:lineRule="auto"/>
        <w:jc w:val="both"/>
        <w:rPr>
          <w:rFonts w:ascii="Verdana" w:hAnsi="Verdana"/>
          <w:b/>
          <w:bCs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>Periodo: Agosto-diciembre 2014</w:t>
      </w:r>
    </w:p>
    <w:p w14:paraId="01363196" w14:textId="5F180904" w:rsidR="00F55810" w:rsidRPr="006F5DE4" w:rsidRDefault="0019373A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bCs/>
        </w:rPr>
      </w:pPr>
      <w:r w:rsidRPr="006F5DE4">
        <w:rPr>
          <w:rFonts w:ascii="Verdana" w:hAnsi="Verdana" w:cs="Times New Roman"/>
          <w:b/>
          <w:bCs/>
          <w:sz w:val="23"/>
          <w:szCs w:val="23"/>
        </w:rPr>
        <w:t xml:space="preserve">Puesto: Profesor </w:t>
      </w:r>
      <w:r w:rsidR="006F5DE4">
        <w:rPr>
          <w:rFonts w:ascii="Verdana" w:hAnsi="Verdana" w:cs="Times New Roman"/>
          <w:b/>
          <w:bCs/>
          <w:sz w:val="23"/>
          <w:szCs w:val="23"/>
        </w:rPr>
        <w:t>de asignatura.</w:t>
      </w:r>
    </w:p>
    <w:p w14:paraId="1718F773" w14:textId="77777777" w:rsidR="00F55810" w:rsidRPr="006F5DE4" w:rsidRDefault="0019373A">
      <w:pPr>
        <w:pStyle w:val="Prrafodelista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3"/>
          <w:szCs w:val="23"/>
        </w:rPr>
      </w:pPr>
      <w:r w:rsidRPr="006F5DE4">
        <w:rPr>
          <w:rFonts w:ascii="Verdana" w:hAnsi="Verdana" w:cs="Times New Roman"/>
          <w:sz w:val="23"/>
          <w:szCs w:val="23"/>
        </w:rPr>
        <w:t xml:space="preserve">Funciones: Establecer y regular el avance del curso. Sin dejar de lado actividades extracurriculares ni debate de temas de actualidad.   </w:t>
      </w:r>
    </w:p>
    <w:p w14:paraId="2EDA6510" w14:textId="753215F7" w:rsidR="00F55810" w:rsidRPr="00FF3D91" w:rsidRDefault="0019373A" w:rsidP="00FF3D91">
      <w:pPr>
        <w:pStyle w:val="Prrafodelista"/>
        <w:numPr>
          <w:ilvl w:val="1"/>
          <w:numId w:val="3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Periodo: </w:t>
      </w:r>
      <w:r w:rsidRPr="003239E8">
        <w:rPr>
          <w:rFonts w:ascii="Verdana" w:hAnsi="Verdana" w:cs="Times New Roman"/>
          <w:b/>
          <w:bCs/>
          <w:sz w:val="23"/>
          <w:szCs w:val="23"/>
        </w:rPr>
        <w:t>Enero-junio 2014</w:t>
      </w:r>
    </w:p>
    <w:p w14:paraId="0B63EF15" w14:textId="77777777" w:rsidR="00F55810" w:rsidRPr="006F5DE4" w:rsidRDefault="0019373A">
      <w:pPr>
        <w:pBdr>
          <w:bottom w:val="single" w:sz="12" w:space="1" w:color="00000A"/>
        </w:pBd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lastRenderedPageBreak/>
        <w:t>Formación Complementaria</w:t>
      </w:r>
    </w:p>
    <w:p w14:paraId="1D8198F2" w14:textId="3654B642" w:rsidR="00FF3D91" w:rsidRDefault="00FF3D91" w:rsidP="00FF3D91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Entrevista mesa de análisis. “</w:t>
      </w:r>
      <w:r w:rsidRPr="00FF3D91">
        <w:rPr>
          <w:rFonts w:ascii="Verdana" w:hAnsi="Verdana"/>
        </w:rPr>
        <w:t xml:space="preserve">El nuevo mandato de </w:t>
      </w:r>
      <w:proofErr w:type="spellStart"/>
      <w:r w:rsidRPr="00FF3D91">
        <w:rPr>
          <w:rFonts w:ascii="Verdana" w:hAnsi="Verdana"/>
        </w:rPr>
        <w:t>Erdogan</w:t>
      </w:r>
      <w:proofErr w:type="spellEnd"/>
      <w:r w:rsidRPr="00FF3D91">
        <w:rPr>
          <w:rFonts w:ascii="Verdana" w:hAnsi="Verdana"/>
        </w:rPr>
        <w:t xml:space="preserve"> en Turquía</w:t>
      </w:r>
      <w:r>
        <w:rPr>
          <w:rFonts w:ascii="Verdana" w:hAnsi="Verdana"/>
        </w:rPr>
        <w:t xml:space="preserve">.” </w:t>
      </w:r>
      <w:r w:rsidRPr="00FF3D91">
        <w:rPr>
          <w:rFonts w:ascii="Verdana" w:hAnsi="Verdana"/>
        </w:rPr>
        <w:t>12 jun</w:t>
      </w:r>
      <w:r>
        <w:rPr>
          <w:rFonts w:ascii="Verdana" w:hAnsi="Verdana"/>
        </w:rPr>
        <w:t>io</w:t>
      </w:r>
      <w:r w:rsidRPr="00FF3D91">
        <w:rPr>
          <w:rFonts w:ascii="Verdana" w:hAnsi="Verdana"/>
        </w:rPr>
        <w:t xml:space="preserve"> 2023</w:t>
      </w:r>
      <w:r>
        <w:rPr>
          <w:rFonts w:ascii="Verdana" w:hAnsi="Verdana"/>
        </w:rPr>
        <w:t xml:space="preserve">. </w:t>
      </w:r>
      <w:r>
        <w:rPr>
          <w:rFonts w:ascii="Verdana" w:hAnsi="Verdana"/>
        </w:rPr>
        <w:t>Vértice Internacional.</w:t>
      </w:r>
      <w:r>
        <w:rPr>
          <w:rFonts w:ascii="Verdana" w:hAnsi="Verdana"/>
        </w:rPr>
        <w:t xml:space="preserve"> Dirección URL: </w:t>
      </w:r>
      <w:hyperlink r:id="rId11" w:history="1">
        <w:r w:rsidRPr="0028372F">
          <w:rPr>
            <w:rStyle w:val="Hipervnculo"/>
            <w:rFonts w:ascii="Verdana" w:hAnsi="Verdana"/>
          </w:rPr>
          <w:t>https://www.youtube.com/watch?v=PeIn9FUbjGc</w:t>
        </w:r>
      </w:hyperlink>
      <w:r>
        <w:rPr>
          <w:rFonts w:ascii="Verdana" w:hAnsi="Verdana"/>
        </w:rPr>
        <w:t xml:space="preserve"> </w:t>
      </w:r>
    </w:p>
    <w:p w14:paraId="6BED5D5D" w14:textId="79343598" w:rsidR="003239E8" w:rsidRPr="003239E8" w:rsidRDefault="003239E8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 w:rsidRPr="003239E8">
        <w:rPr>
          <w:rFonts w:ascii="Verdana" w:hAnsi="Verdana"/>
        </w:rPr>
        <w:t xml:space="preserve">Entrevista de opinión. "El Canal de Estambul, un proyecto controvertido en Turquía" </w:t>
      </w:r>
      <w:r>
        <w:rPr>
          <w:rFonts w:ascii="Verdana" w:hAnsi="Verdana"/>
        </w:rPr>
        <w:t>Jugada Crítica</w:t>
      </w:r>
      <w:r w:rsidRPr="003239E8">
        <w:rPr>
          <w:rFonts w:ascii="Verdana" w:hAnsi="Verdana"/>
        </w:rPr>
        <w:t xml:space="preserve">. 8 de abril de 2020. </w:t>
      </w:r>
      <w:proofErr w:type="spellStart"/>
      <w:r w:rsidRPr="003239E8">
        <w:rPr>
          <w:rFonts w:ascii="Verdana" w:hAnsi="Verdana"/>
        </w:rPr>
        <w:t>teleSUR</w:t>
      </w:r>
      <w:proofErr w:type="spellEnd"/>
      <w:r w:rsidRPr="003239E8">
        <w:rPr>
          <w:rFonts w:ascii="Verdana" w:hAnsi="Verdana"/>
        </w:rPr>
        <w:t xml:space="preserve"> tv. Dirección URL: </w:t>
      </w:r>
      <w:hyperlink r:id="rId12" w:history="1">
        <w:r w:rsidRPr="00720317">
          <w:rPr>
            <w:rStyle w:val="Hipervnculo"/>
            <w:rFonts w:ascii="Verdana" w:hAnsi="Verdana"/>
          </w:rPr>
          <w:t>https://www.youtube.com/watch?v=G1KsUufjA-w</w:t>
        </w:r>
      </w:hyperlink>
      <w:r>
        <w:rPr>
          <w:rFonts w:ascii="Verdana" w:hAnsi="Verdana"/>
        </w:rPr>
        <w:t xml:space="preserve"> </w:t>
      </w:r>
    </w:p>
    <w:p w14:paraId="13D7AB0F" w14:textId="45B5D65C" w:rsidR="00F55810" w:rsidRPr="006F5DE4" w:rsidRDefault="0019373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>Artículo de opinión. “</w:t>
      </w:r>
      <w:proofErr w:type="spellStart"/>
      <w:r w:rsidRPr="006F5DE4">
        <w:rPr>
          <w:rFonts w:ascii="Verdana" w:hAnsi="Verdana" w:cs="Times New Roman"/>
          <w:sz w:val="23"/>
          <w:szCs w:val="23"/>
        </w:rPr>
        <w:t>Hagia</w:t>
      </w:r>
      <w:proofErr w:type="spellEnd"/>
      <w:r w:rsidRPr="006F5DE4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6F5DE4">
        <w:rPr>
          <w:rFonts w:ascii="Verdana" w:hAnsi="Verdana" w:cs="Times New Roman"/>
          <w:sz w:val="23"/>
          <w:szCs w:val="23"/>
        </w:rPr>
        <w:t>Sofia</w:t>
      </w:r>
      <w:proofErr w:type="spellEnd"/>
      <w:r w:rsidRPr="006F5DE4">
        <w:rPr>
          <w:rFonts w:ascii="Verdana" w:hAnsi="Verdana" w:cs="Times New Roman"/>
          <w:sz w:val="23"/>
          <w:szCs w:val="23"/>
        </w:rPr>
        <w:t xml:space="preserve"> y el nuevo plan nacional de Turquía” 14 de septiembre de 2020. Publicado por </w:t>
      </w:r>
      <w:proofErr w:type="spellStart"/>
      <w:r w:rsidRPr="006F5DE4">
        <w:rPr>
          <w:rFonts w:ascii="Verdana" w:hAnsi="Verdana" w:cs="Times New Roman"/>
          <w:sz w:val="23"/>
          <w:szCs w:val="23"/>
        </w:rPr>
        <w:t>Poliescenarios</w:t>
      </w:r>
      <w:proofErr w:type="spellEnd"/>
      <w:r w:rsidRPr="006F5DE4">
        <w:rPr>
          <w:rFonts w:ascii="Verdana" w:hAnsi="Verdana" w:cs="Times New Roman"/>
          <w:sz w:val="23"/>
          <w:szCs w:val="23"/>
        </w:rPr>
        <w:t xml:space="preserve">  </w:t>
      </w:r>
      <w:hyperlink r:id="rId13">
        <w:r w:rsidRPr="006F5DE4">
          <w:rPr>
            <w:rStyle w:val="EnlacedeInternet"/>
            <w:rFonts w:ascii="Verdana" w:hAnsi="Verdana" w:cs="Times New Roman"/>
            <w:sz w:val="23"/>
            <w:szCs w:val="23"/>
          </w:rPr>
          <w:t>https://escenariosinternacionales.com/index.php/2020/09/14/hagia-sofia-y-el-nuevo-plan-nacional-en-turquia/</w:t>
        </w:r>
      </w:hyperlink>
      <w:r w:rsidRPr="006F5DE4">
        <w:rPr>
          <w:rFonts w:ascii="Verdana" w:hAnsi="Verdana" w:cs="Times New Roman"/>
          <w:sz w:val="23"/>
          <w:szCs w:val="23"/>
        </w:rPr>
        <w:t xml:space="preserve"> </w:t>
      </w:r>
    </w:p>
    <w:p w14:paraId="53CA1B4A" w14:textId="5F296C9E" w:rsidR="00F55810" w:rsidRPr="006F5DE4" w:rsidRDefault="0019373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Artículo de opinión. “El balance de poder del gas natural en el Mar Negro y el Mediterráneo, la </w:t>
      </w:r>
      <w:r w:rsidR="003239E8" w:rsidRPr="006F5DE4">
        <w:rPr>
          <w:rFonts w:ascii="Verdana" w:hAnsi="Verdana" w:cs="Times New Roman"/>
          <w:sz w:val="23"/>
          <w:szCs w:val="23"/>
        </w:rPr>
        <w:t>fórmula</w:t>
      </w:r>
      <w:r w:rsidRPr="006F5DE4">
        <w:rPr>
          <w:rFonts w:ascii="Verdana" w:hAnsi="Verdana" w:cs="Times New Roman"/>
          <w:sz w:val="23"/>
          <w:szCs w:val="23"/>
        </w:rPr>
        <w:t xml:space="preserve"> de Turquía.” 7 de septiembre de 2020. Publicado por el Blog del Centro de Relaciones Internacionales de la Facultad de Ciencia Políticas y Sociales UNAM.  </w:t>
      </w:r>
      <w:hyperlink r:id="rId14">
        <w:r w:rsidRPr="006F5DE4">
          <w:rPr>
            <w:rStyle w:val="EnlacedeInternet"/>
            <w:rFonts w:ascii="Verdana" w:hAnsi="Verdana" w:cs="Times New Roman"/>
            <w:sz w:val="23"/>
            <w:szCs w:val="23"/>
          </w:rPr>
          <w:t>https://medium.com/@investigacion.cri/el-balance-de-poder-del-gas-natural-en-el-mar-negro-y-el-mediterr%C3%A1neo-la-f%C3%B3rmula-de-turqu%C3%ADa-7132e122b66c</w:t>
        </w:r>
      </w:hyperlink>
      <w:r w:rsidRPr="006F5DE4">
        <w:rPr>
          <w:rFonts w:ascii="Verdana" w:hAnsi="Verdana" w:cs="Times New Roman"/>
          <w:sz w:val="23"/>
          <w:szCs w:val="23"/>
        </w:rPr>
        <w:t xml:space="preserve">  </w:t>
      </w:r>
    </w:p>
    <w:p w14:paraId="0B85D29B" w14:textId="77777777" w:rsidR="00F55810" w:rsidRPr="006F5DE4" w:rsidRDefault="0019373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Artículo de opinión. “México, Siria y la normalización de la violencia” 22 de febrero de 2020. Publicado por Haber Latino. URL: </w:t>
      </w:r>
      <w:hyperlink r:id="rId15">
        <w:r w:rsidRPr="006F5DE4">
          <w:rPr>
            <w:rStyle w:val="EnlacedeInternet"/>
            <w:rFonts w:ascii="Verdana" w:hAnsi="Verdana" w:cs="Times New Roman"/>
            <w:sz w:val="23"/>
            <w:szCs w:val="23"/>
          </w:rPr>
          <w:t>https://haber-latino.com/mexico-siria-y-la-normalizacion-de-la-violencia</w:t>
        </w:r>
      </w:hyperlink>
    </w:p>
    <w:p w14:paraId="27ED4D4A" w14:textId="77777777" w:rsidR="00F55810" w:rsidRPr="006F5DE4" w:rsidRDefault="0019373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Artículo de opinión. “Crisis migratoria. Problema común, estrategia diferente: un caso de comparación entre México y Turquía” 2 de diciembre de 2019. Publicado por Haber Latino. URL: </w:t>
      </w:r>
      <w:hyperlink r:id="rId16">
        <w:r w:rsidRPr="006F5DE4">
          <w:rPr>
            <w:rStyle w:val="EnlacedeInternet"/>
            <w:rFonts w:ascii="Verdana" w:hAnsi="Verdana" w:cs="Times New Roman"/>
            <w:sz w:val="23"/>
            <w:szCs w:val="23"/>
          </w:rPr>
          <w:t>https://haber-latino.com/crisis-migratoria-problema-comun-estrategia-diferente</w:t>
        </w:r>
      </w:hyperlink>
    </w:p>
    <w:p w14:paraId="55BAE693" w14:textId="77777777" w:rsidR="00F55810" w:rsidRPr="006F5DE4" w:rsidRDefault="0019373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Artículo de opinión. "El </w:t>
      </w:r>
      <w:proofErr w:type="spellStart"/>
      <w:r w:rsidRPr="006F5DE4">
        <w:rPr>
          <w:rFonts w:ascii="Verdana" w:hAnsi="Verdana" w:cs="Times New Roman"/>
          <w:sz w:val="23"/>
          <w:szCs w:val="23"/>
        </w:rPr>
        <w:t>mujhalil</w:t>
      </w:r>
      <w:proofErr w:type="spellEnd"/>
      <w:r w:rsidRPr="006F5DE4">
        <w:rPr>
          <w:rFonts w:ascii="Verdana" w:hAnsi="Verdana" w:cs="Times New Roman"/>
          <w:sz w:val="23"/>
          <w:szCs w:val="23"/>
        </w:rPr>
        <w:t xml:space="preserve"> de Egipto y el Tigre de </w:t>
      </w:r>
      <w:proofErr w:type="spellStart"/>
      <w:r w:rsidRPr="006F5DE4">
        <w:rPr>
          <w:rFonts w:ascii="Verdana" w:hAnsi="Verdana" w:cs="Times New Roman"/>
          <w:sz w:val="23"/>
          <w:szCs w:val="23"/>
        </w:rPr>
        <w:t>Huitzuco</w:t>
      </w:r>
      <w:proofErr w:type="spellEnd"/>
      <w:r w:rsidRPr="006F5DE4">
        <w:rPr>
          <w:rFonts w:ascii="Verdana" w:hAnsi="Verdana" w:cs="Times New Roman"/>
          <w:sz w:val="23"/>
          <w:szCs w:val="23"/>
        </w:rPr>
        <w:t xml:space="preserve">, dos ejemplos de estado profundo". (Español). 28 de julio de 2019. Publicado por </w:t>
      </w:r>
      <w:proofErr w:type="spellStart"/>
      <w:r w:rsidRPr="006F5DE4">
        <w:rPr>
          <w:rFonts w:ascii="Verdana" w:hAnsi="Verdana" w:cs="Times New Roman"/>
          <w:sz w:val="23"/>
          <w:szCs w:val="23"/>
        </w:rPr>
        <w:t>Haberlatino</w:t>
      </w:r>
      <w:proofErr w:type="spellEnd"/>
      <w:r w:rsidRPr="006F5DE4">
        <w:rPr>
          <w:rFonts w:ascii="Verdana" w:hAnsi="Verdana" w:cs="Times New Roman"/>
          <w:sz w:val="23"/>
          <w:szCs w:val="23"/>
        </w:rPr>
        <w:t xml:space="preserve">. Dirección URL: </w:t>
      </w:r>
      <w:hyperlink r:id="rId17">
        <w:r w:rsidRPr="006F5DE4">
          <w:rPr>
            <w:rStyle w:val="EnlacedeInternet"/>
            <w:rFonts w:ascii="Verdana" w:hAnsi="Verdana" w:cs="Times New Roman"/>
            <w:sz w:val="23"/>
            <w:szCs w:val="23"/>
          </w:rPr>
          <w:t>https://haber-latino.com/el-muhjalil-de-egipto-y-el-patron-de-huitzuco</w:t>
        </w:r>
      </w:hyperlink>
    </w:p>
    <w:p w14:paraId="7E2C754F" w14:textId="77777777" w:rsidR="00F55810" w:rsidRPr="006F5DE4" w:rsidRDefault="0019373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Artículo de opinión. “Plaza </w:t>
      </w:r>
      <w:proofErr w:type="spellStart"/>
      <w:r w:rsidRPr="006F5DE4">
        <w:rPr>
          <w:rFonts w:ascii="Verdana" w:hAnsi="Verdana" w:cs="Times New Roman"/>
          <w:sz w:val="23"/>
          <w:szCs w:val="23"/>
        </w:rPr>
        <w:t>Tahrir</w:t>
      </w:r>
      <w:proofErr w:type="spellEnd"/>
      <w:r w:rsidRPr="006F5DE4">
        <w:rPr>
          <w:rFonts w:ascii="Verdana" w:hAnsi="Verdana" w:cs="Times New Roman"/>
          <w:sz w:val="23"/>
          <w:szCs w:val="23"/>
        </w:rPr>
        <w:t xml:space="preserve"> y la revolución inacabada” 28 de enero de 2017. Publicado por POLITICASMEDIA. Dirección URL: </w:t>
      </w:r>
      <w:hyperlink r:id="rId18">
        <w:r w:rsidRPr="006F5DE4">
          <w:rPr>
            <w:rStyle w:val="EnlacedeInternet"/>
            <w:rFonts w:ascii="Verdana" w:hAnsi="Verdana" w:cs="Times New Roman"/>
            <w:sz w:val="23"/>
            <w:szCs w:val="23"/>
          </w:rPr>
          <w:t>http://politicasmedia.org/la-plaza-tahrir-y-la-revolucion-inacabada/</w:t>
        </w:r>
      </w:hyperlink>
      <w:r w:rsidRPr="006F5DE4">
        <w:rPr>
          <w:rFonts w:ascii="Verdana" w:hAnsi="Verdana" w:cs="Times New Roman"/>
          <w:sz w:val="23"/>
          <w:szCs w:val="23"/>
        </w:rPr>
        <w:t xml:space="preserve"> </w:t>
      </w:r>
    </w:p>
    <w:p w14:paraId="0A9D44B9" w14:textId="77777777" w:rsidR="00F55810" w:rsidRPr="006F5DE4" w:rsidRDefault="0019373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Ponente en “VIII Coloquio Internacional </w:t>
      </w:r>
      <w:proofErr w:type="spellStart"/>
      <w:r w:rsidRPr="006F5DE4">
        <w:rPr>
          <w:rFonts w:ascii="Verdana" w:hAnsi="Verdana" w:cs="Times New Roman"/>
          <w:sz w:val="23"/>
          <w:szCs w:val="23"/>
        </w:rPr>
        <w:t>Afroamérica</w:t>
      </w:r>
      <w:proofErr w:type="spellEnd"/>
      <w:r w:rsidRPr="006F5DE4">
        <w:rPr>
          <w:rFonts w:ascii="Verdana" w:hAnsi="Verdana" w:cs="Times New Roman"/>
          <w:sz w:val="23"/>
          <w:szCs w:val="23"/>
        </w:rPr>
        <w:t>. ´</w:t>
      </w:r>
      <w:proofErr w:type="spellStart"/>
      <w:r w:rsidRPr="006F5DE4">
        <w:rPr>
          <w:rFonts w:ascii="Verdana" w:hAnsi="Verdana" w:cs="Times New Roman"/>
          <w:sz w:val="23"/>
          <w:szCs w:val="23"/>
        </w:rPr>
        <w:t>Afroamérica</w:t>
      </w:r>
      <w:proofErr w:type="spellEnd"/>
      <w:r w:rsidRPr="006F5DE4">
        <w:rPr>
          <w:rFonts w:ascii="Verdana" w:hAnsi="Verdana" w:cs="Times New Roman"/>
          <w:sz w:val="23"/>
          <w:szCs w:val="23"/>
        </w:rPr>
        <w:t xml:space="preserve">, todas las voces´”. Con la ponencia </w:t>
      </w:r>
      <w:r w:rsidRPr="006F5DE4">
        <w:rPr>
          <w:rFonts w:ascii="Verdana" w:hAnsi="Verdana" w:cs="Times New Roman"/>
          <w:i/>
          <w:sz w:val="23"/>
          <w:szCs w:val="23"/>
        </w:rPr>
        <w:t>El ejército como obstáculo al cambio social en África del Norte; el caso de Egipto en 2011.</w:t>
      </w:r>
    </w:p>
    <w:p w14:paraId="4E622BC6" w14:textId="77777777" w:rsidR="00F55810" w:rsidRPr="006F5DE4" w:rsidRDefault="0019373A">
      <w:pPr>
        <w:pStyle w:val="Prrafodelista"/>
        <w:numPr>
          <w:ilvl w:val="1"/>
          <w:numId w:val="4"/>
        </w:numPr>
        <w:spacing w:line="276" w:lineRule="auto"/>
        <w:jc w:val="both"/>
        <w:rPr>
          <w:rFonts w:ascii="Verdana" w:hAnsi="Verdana" w:cs="Times New Roman"/>
          <w:sz w:val="23"/>
          <w:szCs w:val="23"/>
        </w:rPr>
      </w:pPr>
      <w:r w:rsidRPr="006F5DE4">
        <w:rPr>
          <w:rFonts w:ascii="Verdana" w:hAnsi="Verdana" w:cs="Times New Roman"/>
          <w:sz w:val="23"/>
          <w:szCs w:val="23"/>
        </w:rPr>
        <w:t xml:space="preserve">8 de diciembre de 2016. </w:t>
      </w:r>
    </w:p>
    <w:p w14:paraId="2736181C" w14:textId="77777777" w:rsidR="00F55810" w:rsidRPr="006F5DE4" w:rsidRDefault="0019373A">
      <w:pPr>
        <w:pStyle w:val="Prrafodelista"/>
        <w:numPr>
          <w:ilvl w:val="1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Torre II de Humanidades. Ciudad Universitaria. </w:t>
      </w:r>
    </w:p>
    <w:p w14:paraId="6147A118" w14:textId="77777777" w:rsidR="00F55810" w:rsidRPr="006F5DE4" w:rsidRDefault="0019373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>Curso “La revolución árabe en el Norte de África: ¿Qué ha cambiado?”</w:t>
      </w:r>
    </w:p>
    <w:p w14:paraId="13FBF508" w14:textId="77777777" w:rsidR="00F55810" w:rsidRPr="006F5DE4" w:rsidRDefault="0019373A">
      <w:pPr>
        <w:pStyle w:val="Prrafodelista"/>
        <w:numPr>
          <w:ilvl w:val="1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lastRenderedPageBreak/>
        <w:t>Febrero-marzo de 2016</w:t>
      </w:r>
    </w:p>
    <w:p w14:paraId="43F3E92E" w14:textId="77777777" w:rsidR="00F55810" w:rsidRPr="006F5DE4" w:rsidRDefault="0019373A">
      <w:pPr>
        <w:pStyle w:val="Prrafodelista"/>
        <w:numPr>
          <w:ilvl w:val="1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Sede: Centro Educativo </w:t>
      </w:r>
      <w:proofErr w:type="spellStart"/>
      <w:r w:rsidRPr="006F5DE4">
        <w:rPr>
          <w:rFonts w:ascii="Verdana" w:hAnsi="Verdana" w:cs="Times New Roman"/>
          <w:sz w:val="23"/>
          <w:szCs w:val="23"/>
        </w:rPr>
        <w:t>Truper</w:t>
      </w:r>
      <w:proofErr w:type="spellEnd"/>
      <w:r w:rsidRPr="006F5DE4">
        <w:rPr>
          <w:rFonts w:ascii="Verdana" w:hAnsi="Verdana" w:cs="Times New Roman"/>
          <w:sz w:val="23"/>
          <w:szCs w:val="23"/>
        </w:rPr>
        <w:t xml:space="preserve">, Museo Memoria y Tolerancia. </w:t>
      </w:r>
    </w:p>
    <w:p w14:paraId="7F45692B" w14:textId="77777777" w:rsidR="00F55810" w:rsidRPr="006F5DE4" w:rsidRDefault="0019373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Seminario “Construcción de escenarios políticos”. </w:t>
      </w:r>
    </w:p>
    <w:p w14:paraId="24E08032" w14:textId="77777777" w:rsidR="00F55810" w:rsidRPr="006F5DE4" w:rsidRDefault="0019373A">
      <w:pPr>
        <w:pStyle w:val="Prrafodelista"/>
        <w:numPr>
          <w:ilvl w:val="1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>Sede: Facultad de Ciencias Políticas y Sociales de la UNAM.</w:t>
      </w:r>
    </w:p>
    <w:p w14:paraId="53A2D574" w14:textId="3C3394E0" w:rsidR="00F55810" w:rsidRPr="006F5DE4" w:rsidRDefault="0019373A">
      <w:pPr>
        <w:pStyle w:val="Prrafodelista"/>
        <w:numPr>
          <w:ilvl w:val="1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Agosto 2015- </w:t>
      </w:r>
      <w:r w:rsidR="00A940F4" w:rsidRPr="006F5DE4">
        <w:rPr>
          <w:rFonts w:ascii="Verdana" w:hAnsi="Verdana" w:cs="Times New Roman"/>
          <w:sz w:val="23"/>
          <w:szCs w:val="23"/>
        </w:rPr>
        <w:t>junio</w:t>
      </w:r>
      <w:r w:rsidRPr="006F5DE4">
        <w:rPr>
          <w:rFonts w:ascii="Verdana" w:hAnsi="Verdana" w:cs="Times New Roman"/>
          <w:sz w:val="23"/>
          <w:szCs w:val="23"/>
        </w:rPr>
        <w:t xml:space="preserve"> 2016  </w:t>
      </w:r>
    </w:p>
    <w:p w14:paraId="28E3B46F" w14:textId="77777777" w:rsidR="00F55810" w:rsidRPr="006F5DE4" w:rsidRDefault="0019373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>Organizador de la jornada de conferencias “Los conflictos en Siria y Ucrania en el Balance de poder entre Rusia y Estados Unidos.”</w:t>
      </w:r>
    </w:p>
    <w:p w14:paraId="428DD260" w14:textId="77777777" w:rsidR="00F55810" w:rsidRPr="006F5DE4" w:rsidRDefault="0019373A">
      <w:pPr>
        <w:pStyle w:val="Prrafodelista"/>
        <w:numPr>
          <w:ilvl w:val="1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>25 de septiembre de 2014</w:t>
      </w:r>
    </w:p>
    <w:p w14:paraId="55CC94B9" w14:textId="77777777" w:rsidR="00F55810" w:rsidRPr="006F5DE4" w:rsidRDefault="0019373A">
      <w:pPr>
        <w:pStyle w:val="Prrafodelista"/>
        <w:numPr>
          <w:ilvl w:val="1"/>
          <w:numId w:val="4"/>
        </w:numPr>
        <w:spacing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Facultad de Ciencias Políticas y Sociales de la UNAM. </w:t>
      </w:r>
    </w:p>
    <w:p w14:paraId="285F3D1B" w14:textId="77777777" w:rsidR="00F55810" w:rsidRPr="006F5DE4" w:rsidRDefault="0019373A">
      <w:pPr>
        <w:spacing w:after="0" w:line="276" w:lineRule="auto"/>
        <w:jc w:val="both"/>
        <w:rPr>
          <w:rFonts w:ascii="Verdana" w:hAnsi="Verdana" w:cs="Times New Roman"/>
          <w:sz w:val="23"/>
          <w:szCs w:val="23"/>
          <w:u w:val="single"/>
        </w:rPr>
      </w:pPr>
      <w:bookmarkStart w:id="1" w:name="_GoBack"/>
      <w:bookmarkEnd w:id="1"/>
      <w:r w:rsidRPr="006F5DE4">
        <w:rPr>
          <w:rFonts w:ascii="Verdana" w:hAnsi="Verdana" w:cs="Times New Roman"/>
          <w:sz w:val="23"/>
          <w:szCs w:val="23"/>
        </w:rPr>
        <w:t>Idiomas</w:t>
      </w:r>
    </w:p>
    <w:p w14:paraId="68B7EFED" w14:textId="4E866E3E" w:rsidR="00F55810" w:rsidRPr="006F5DE4" w:rsidRDefault="00A940F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Inglés </w:t>
      </w:r>
      <w:r w:rsidRPr="006F5DE4">
        <w:rPr>
          <w:rFonts w:ascii="Verdana" w:hAnsi="Verdana" w:cs="Times New Roman"/>
          <w:b/>
          <w:bCs/>
          <w:sz w:val="23"/>
          <w:szCs w:val="23"/>
        </w:rPr>
        <w:t>Avanzado</w:t>
      </w:r>
      <w:r w:rsidR="0019373A" w:rsidRPr="006F5DE4">
        <w:rPr>
          <w:rFonts w:ascii="Verdana" w:hAnsi="Verdana" w:cs="Times New Roman"/>
          <w:sz w:val="23"/>
          <w:szCs w:val="23"/>
        </w:rPr>
        <w:t xml:space="preserve">/ 447 puntos TOEFL ITP  </w:t>
      </w:r>
    </w:p>
    <w:p w14:paraId="737C3CFF" w14:textId="123C3931" w:rsidR="00F55810" w:rsidRPr="006F5DE4" w:rsidRDefault="0019373A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Turco </w:t>
      </w:r>
      <w:r w:rsidRPr="006F5DE4">
        <w:rPr>
          <w:rFonts w:ascii="Verdana" w:hAnsi="Verdana" w:cs="Times New Roman"/>
          <w:b/>
          <w:bCs/>
          <w:sz w:val="23"/>
          <w:szCs w:val="23"/>
        </w:rPr>
        <w:t>Avanzado</w:t>
      </w:r>
      <w:r w:rsidR="00A940F4" w:rsidRPr="006F5DE4">
        <w:rPr>
          <w:rFonts w:ascii="Verdana" w:hAnsi="Verdana" w:cs="Times New Roman"/>
          <w:sz w:val="23"/>
          <w:szCs w:val="23"/>
        </w:rPr>
        <w:t>/</w:t>
      </w:r>
      <w:r w:rsidRPr="006F5DE4">
        <w:rPr>
          <w:rFonts w:ascii="Verdana" w:hAnsi="Verdana" w:cs="Times New Roman"/>
          <w:sz w:val="23"/>
          <w:szCs w:val="23"/>
        </w:rPr>
        <w:t xml:space="preserve">Certificado C1 </w:t>
      </w:r>
    </w:p>
    <w:p w14:paraId="003D040B" w14:textId="77777777" w:rsidR="00F55810" w:rsidRPr="006F5DE4" w:rsidRDefault="0019373A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Francés comprensión de lectura. </w:t>
      </w:r>
    </w:p>
    <w:p w14:paraId="3FD0C1C9" w14:textId="77777777" w:rsidR="00F55810" w:rsidRPr="006F5DE4" w:rsidRDefault="0019373A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Verdana" w:hAnsi="Verdana"/>
        </w:rPr>
      </w:pPr>
      <w:r w:rsidRPr="006F5DE4">
        <w:rPr>
          <w:rFonts w:ascii="Verdana" w:hAnsi="Verdana" w:cs="Times New Roman"/>
          <w:sz w:val="23"/>
          <w:szCs w:val="23"/>
        </w:rPr>
        <w:t xml:space="preserve">Árabe intermedio. </w:t>
      </w:r>
    </w:p>
    <w:p w14:paraId="46A700CE" w14:textId="77777777" w:rsidR="00F55810" w:rsidRPr="006F5DE4" w:rsidRDefault="00F55810">
      <w:pPr>
        <w:pStyle w:val="Prrafodelista"/>
        <w:spacing w:after="0" w:line="276" w:lineRule="auto"/>
        <w:jc w:val="both"/>
        <w:rPr>
          <w:rFonts w:ascii="Verdana" w:hAnsi="Verdana" w:cs="Times New Roman"/>
          <w:sz w:val="23"/>
          <w:szCs w:val="23"/>
        </w:rPr>
      </w:pPr>
    </w:p>
    <w:p w14:paraId="0FD6BD53" w14:textId="77777777" w:rsidR="00F55810" w:rsidRPr="006F5DE4" w:rsidRDefault="00F55810">
      <w:pPr>
        <w:spacing w:after="0" w:line="276" w:lineRule="auto"/>
        <w:jc w:val="both"/>
        <w:rPr>
          <w:rFonts w:ascii="Verdana" w:hAnsi="Verdana"/>
        </w:rPr>
      </w:pPr>
    </w:p>
    <w:sectPr w:rsidR="00F55810" w:rsidRPr="006F5DE4">
      <w:footerReference w:type="default" r:id="rId19"/>
      <w:pgSz w:w="12240" w:h="15840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D1DE7" w14:textId="77777777" w:rsidR="00892C9A" w:rsidRDefault="00892C9A" w:rsidP="00E61640">
      <w:pPr>
        <w:spacing w:after="0" w:line="240" w:lineRule="auto"/>
      </w:pPr>
      <w:r>
        <w:separator/>
      </w:r>
    </w:p>
  </w:endnote>
  <w:endnote w:type="continuationSeparator" w:id="0">
    <w:p w14:paraId="66FAFEFD" w14:textId="77777777" w:rsidR="00892C9A" w:rsidRDefault="00892C9A" w:rsidP="00E6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454476"/>
      <w:docPartObj>
        <w:docPartGallery w:val="Page Numbers (Bottom of Page)"/>
        <w:docPartUnique/>
      </w:docPartObj>
    </w:sdtPr>
    <w:sdtEndPr/>
    <w:sdtContent>
      <w:p w14:paraId="504B7508" w14:textId="11B13E4B" w:rsidR="00E61640" w:rsidRDefault="00E616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CD4" w:rsidRPr="00700CD4">
          <w:rPr>
            <w:noProof/>
            <w:lang w:val="es-ES"/>
          </w:rPr>
          <w:t>4</w:t>
        </w:r>
        <w:r>
          <w:fldChar w:fldCharType="end"/>
        </w:r>
      </w:p>
    </w:sdtContent>
  </w:sdt>
  <w:p w14:paraId="14F206C2" w14:textId="77777777" w:rsidR="00E61640" w:rsidRDefault="00E616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25D23" w14:textId="77777777" w:rsidR="00892C9A" w:rsidRDefault="00892C9A" w:rsidP="00E61640">
      <w:pPr>
        <w:spacing w:after="0" w:line="240" w:lineRule="auto"/>
      </w:pPr>
      <w:r>
        <w:separator/>
      </w:r>
    </w:p>
  </w:footnote>
  <w:footnote w:type="continuationSeparator" w:id="0">
    <w:p w14:paraId="49CB39C0" w14:textId="77777777" w:rsidR="00892C9A" w:rsidRDefault="00892C9A" w:rsidP="00E6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B4"/>
    <w:multiLevelType w:val="multilevel"/>
    <w:tmpl w:val="B67A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3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3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4210936"/>
    <w:multiLevelType w:val="multilevel"/>
    <w:tmpl w:val="07F0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0AA04730"/>
    <w:multiLevelType w:val="multilevel"/>
    <w:tmpl w:val="A276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3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0C913FF7"/>
    <w:multiLevelType w:val="multilevel"/>
    <w:tmpl w:val="569C2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CE6084E"/>
    <w:multiLevelType w:val="multilevel"/>
    <w:tmpl w:val="9FC85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E455F2"/>
    <w:multiLevelType w:val="hybridMultilevel"/>
    <w:tmpl w:val="F2F08D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6618E"/>
    <w:multiLevelType w:val="multilevel"/>
    <w:tmpl w:val="90DC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3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3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5B5A49FF"/>
    <w:multiLevelType w:val="multilevel"/>
    <w:tmpl w:val="F9EC7C9A"/>
    <w:lvl w:ilvl="0">
      <w:start w:val="1"/>
      <w:numFmt w:val="bullet"/>
      <w:lvlText w:val=""/>
      <w:lvlJc w:val="left"/>
      <w:pPr>
        <w:ind w:left="7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cs="Wingdings" w:hint="default"/>
      </w:rPr>
    </w:lvl>
  </w:abstractNum>
  <w:abstractNum w:abstractNumId="8">
    <w:nsid w:val="5E180A5C"/>
    <w:multiLevelType w:val="multilevel"/>
    <w:tmpl w:val="5ABA1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3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0B5427F"/>
    <w:multiLevelType w:val="multilevel"/>
    <w:tmpl w:val="87D0A8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63D6CAC"/>
    <w:multiLevelType w:val="multilevel"/>
    <w:tmpl w:val="B70859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CF65E3B"/>
    <w:multiLevelType w:val="multilevel"/>
    <w:tmpl w:val="AD0C3320"/>
    <w:lvl w:ilvl="0">
      <w:start w:val="1"/>
      <w:numFmt w:val="bullet"/>
      <w:lvlText w:val=""/>
      <w:lvlJc w:val="left"/>
      <w:pPr>
        <w:ind w:left="849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  <w:sz w:val="23"/>
      </w:rPr>
    </w:lvl>
    <w:lvl w:ilvl="2">
      <w:start w:val="1"/>
      <w:numFmt w:val="bullet"/>
      <w:lvlText w:val=""/>
      <w:lvlJc w:val="left"/>
      <w:pPr>
        <w:ind w:left="22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9" w:hanging="360"/>
      </w:pPr>
      <w:rPr>
        <w:rFonts w:ascii="Wingdings" w:hAnsi="Wingdings" w:cs="Wingdings" w:hint="default"/>
      </w:rPr>
    </w:lvl>
  </w:abstractNum>
  <w:abstractNum w:abstractNumId="12">
    <w:nsid w:val="7DF4580F"/>
    <w:multiLevelType w:val="multilevel"/>
    <w:tmpl w:val="1C32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1"/>
  </w:num>
  <w:num w:numId="5">
    <w:abstractNumId w:val="10"/>
  </w:num>
  <w:num w:numId="6">
    <w:abstractNumId w:val="4"/>
  </w:num>
  <w:num w:numId="7">
    <w:abstractNumId w:val="0"/>
  </w:num>
  <w:num w:numId="8">
    <w:abstractNumId w:val="6"/>
  </w:num>
  <w:num w:numId="9">
    <w:abstractNumId w:val="12"/>
  </w:num>
  <w:num w:numId="10">
    <w:abstractNumId w:val="2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10"/>
    <w:rsid w:val="0019373A"/>
    <w:rsid w:val="003239E8"/>
    <w:rsid w:val="006F5DE4"/>
    <w:rsid w:val="00700CD4"/>
    <w:rsid w:val="00892C9A"/>
    <w:rsid w:val="009866E5"/>
    <w:rsid w:val="00A940F4"/>
    <w:rsid w:val="00D117F8"/>
    <w:rsid w:val="00E61640"/>
    <w:rsid w:val="00F55810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D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CE5"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9C707E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7241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 w:cs="Courier New"/>
      <w:sz w:val="23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 w:cs="Courier New"/>
      <w:sz w:val="23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Times New Roman" w:hAnsi="Times New Roman" w:cs="Courier New"/>
      <w:sz w:val="23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Times New Roman" w:hAnsi="Times New Roman" w:cs="Courier New"/>
      <w:sz w:val="23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Times New Roman" w:hAnsi="Times New Roman" w:cs="Courier New"/>
      <w:sz w:val="23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hAnsi="Times New Roman" w:cs="Symbol"/>
      <w:sz w:val="23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Symbol"/>
      <w:sz w:val="23"/>
    </w:rPr>
  </w:style>
  <w:style w:type="character" w:customStyle="1" w:styleId="ListLabel50">
    <w:name w:val="ListLabel 50"/>
    <w:qFormat/>
    <w:rPr>
      <w:rFonts w:ascii="Times New Roman" w:hAnsi="Times New Roman" w:cs="Courier New"/>
      <w:sz w:val="23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Symbol"/>
      <w:sz w:val="23"/>
    </w:rPr>
  </w:style>
  <w:style w:type="character" w:customStyle="1" w:styleId="ListLabel59">
    <w:name w:val="ListLabel 59"/>
    <w:qFormat/>
    <w:rPr>
      <w:rFonts w:ascii="Times New Roman" w:hAnsi="Times New Roman" w:cs="Courier New"/>
      <w:sz w:val="23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Times New Roman" w:hAnsi="Times New Roman" w:cs="Symbol"/>
      <w:sz w:val="23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Times New Roman" w:hAnsi="Times New Roman" w:cs="Symbol"/>
      <w:sz w:val="23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ascii="Times New Roman" w:hAnsi="Times New Roman" w:cs="Symbol"/>
      <w:sz w:val="23"/>
    </w:rPr>
  </w:style>
  <w:style w:type="character" w:customStyle="1" w:styleId="ListLabel104">
    <w:name w:val="ListLabel 104"/>
    <w:qFormat/>
    <w:rPr>
      <w:rFonts w:ascii="Times New Roman" w:hAnsi="Times New Roman" w:cs="Courier New"/>
      <w:sz w:val="23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Times New Roman" w:hAnsi="Times New Roman" w:cs="Symbol"/>
      <w:sz w:val="23"/>
    </w:rPr>
  </w:style>
  <w:style w:type="character" w:customStyle="1" w:styleId="ListLabel113">
    <w:name w:val="ListLabel 113"/>
    <w:qFormat/>
    <w:rPr>
      <w:rFonts w:ascii="Times New Roman" w:hAnsi="Times New Roman" w:cs="Courier New"/>
      <w:sz w:val="23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ascii="Times New Roman" w:hAnsi="Times New Roman" w:cs="Symbol"/>
      <w:sz w:val="23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139">
    <w:name w:val="ListLabel 139"/>
    <w:qFormat/>
    <w:rPr>
      <w:rFonts w:cs="Symbol"/>
      <w:sz w:val="23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ascii="Times New Roman" w:hAnsi="Times New Roman" w:cs="Symbol"/>
      <w:sz w:val="23"/>
    </w:rPr>
  </w:style>
  <w:style w:type="character" w:customStyle="1" w:styleId="ListLabel158">
    <w:name w:val="ListLabel 158"/>
    <w:qFormat/>
    <w:rPr>
      <w:rFonts w:ascii="Times New Roman" w:hAnsi="Times New Roman" w:cs="Courier New"/>
      <w:sz w:val="23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  <w:sz w:val="23"/>
    </w:rPr>
  </w:style>
  <w:style w:type="character" w:customStyle="1" w:styleId="ListLabel167">
    <w:name w:val="ListLabel 167"/>
    <w:qFormat/>
    <w:rPr>
      <w:rFonts w:ascii="Times New Roman" w:hAnsi="Times New Roman" w:cs="Courier New"/>
      <w:sz w:val="23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  <w:sz w:val="23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ascii="Times New Roman" w:hAnsi="Times New Roman" w:cs="OpenSymbol"/>
      <w:sz w:val="23"/>
    </w:rPr>
  </w:style>
  <w:style w:type="character" w:customStyle="1" w:styleId="ListLabel194">
    <w:name w:val="ListLabel 194"/>
    <w:qFormat/>
    <w:rPr>
      <w:rFonts w:ascii="Times New Roman" w:hAnsi="Times New Roman" w:cs="OpenSymbol"/>
      <w:sz w:val="23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ascii="Times New Roman" w:hAnsi="Times New Roman" w:cs="OpenSymbol"/>
      <w:sz w:val="23"/>
    </w:rPr>
  </w:style>
  <w:style w:type="character" w:customStyle="1" w:styleId="ListLabel203">
    <w:name w:val="ListLabel 203"/>
    <w:qFormat/>
    <w:rPr>
      <w:rFonts w:ascii="Times New Roman" w:hAnsi="Times New Roman" w:cs="OpenSymbol"/>
      <w:sz w:val="23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ascii="Times New Roman" w:hAnsi="Times New Roman" w:cs="OpenSymbol"/>
      <w:sz w:val="23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Symbol"/>
      <w:sz w:val="23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ascii="Times New Roman" w:hAnsi="Times New Roman" w:cs="Symbol"/>
      <w:sz w:val="23"/>
    </w:rPr>
  </w:style>
  <w:style w:type="character" w:customStyle="1" w:styleId="ListLabel248">
    <w:name w:val="ListLabel 248"/>
    <w:qFormat/>
    <w:rPr>
      <w:rFonts w:ascii="Times New Roman" w:hAnsi="Times New Roman" w:cs="Courier New"/>
      <w:sz w:val="23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sz w:val="23"/>
    </w:rPr>
  </w:style>
  <w:style w:type="character" w:customStyle="1" w:styleId="ListLabel257">
    <w:name w:val="ListLabel 257"/>
    <w:qFormat/>
    <w:rPr>
      <w:rFonts w:ascii="Times New Roman" w:hAnsi="Times New Roman" w:cs="Courier New"/>
      <w:sz w:val="23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sz w:val="23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ascii="Times New Roman" w:hAnsi="Times New Roman" w:cs="OpenSymbol"/>
      <w:sz w:val="23"/>
    </w:rPr>
  </w:style>
  <w:style w:type="character" w:customStyle="1" w:styleId="ListLabel284">
    <w:name w:val="ListLabel 284"/>
    <w:qFormat/>
    <w:rPr>
      <w:rFonts w:ascii="Times New Roman" w:hAnsi="Times New Roman" w:cs="OpenSymbol"/>
      <w:sz w:val="23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ascii="Times New Roman" w:hAnsi="Times New Roman" w:cs="OpenSymbol"/>
      <w:sz w:val="23"/>
    </w:rPr>
  </w:style>
  <w:style w:type="character" w:customStyle="1" w:styleId="ListLabel293">
    <w:name w:val="ListLabel 293"/>
    <w:qFormat/>
    <w:rPr>
      <w:rFonts w:ascii="Times New Roman" w:hAnsi="Times New Roman" w:cs="OpenSymbol"/>
      <w:sz w:val="23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ascii="Times New Roman" w:hAnsi="Times New Roman" w:cs="OpenSymbol"/>
      <w:sz w:val="23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Symbol"/>
      <w:sz w:val="23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ascii="Times New Roman" w:hAnsi="Times New Roman" w:cs="Symbol"/>
      <w:sz w:val="23"/>
    </w:rPr>
  </w:style>
  <w:style w:type="character" w:customStyle="1" w:styleId="ListLabel338">
    <w:name w:val="ListLabel 338"/>
    <w:qFormat/>
    <w:rPr>
      <w:rFonts w:ascii="Times New Roman" w:hAnsi="Times New Roman" w:cs="Courier New"/>
      <w:sz w:val="23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  <w:sz w:val="23"/>
    </w:rPr>
  </w:style>
  <w:style w:type="character" w:customStyle="1" w:styleId="ListLabel347">
    <w:name w:val="ListLabel 347"/>
    <w:qFormat/>
    <w:rPr>
      <w:rFonts w:ascii="Times New Roman" w:hAnsi="Times New Roman" w:cs="Courier New"/>
      <w:sz w:val="23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  <w:sz w:val="23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ascii="Times New Roman" w:hAnsi="Times New Roman" w:cs="OpenSymbol"/>
      <w:sz w:val="23"/>
    </w:rPr>
  </w:style>
  <w:style w:type="character" w:customStyle="1" w:styleId="ListLabel374">
    <w:name w:val="ListLabel 374"/>
    <w:qFormat/>
    <w:rPr>
      <w:rFonts w:cs="OpenSymbol"/>
      <w:sz w:val="23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ascii="Times New Roman" w:hAnsi="Times New Roman" w:cs="OpenSymbol"/>
      <w:sz w:val="23"/>
    </w:rPr>
  </w:style>
  <w:style w:type="character" w:customStyle="1" w:styleId="ListLabel383">
    <w:name w:val="ListLabel 383"/>
    <w:qFormat/>
    <w:rPr>
      <w:rFonts w:ascii="Times New Roman" w:hAnsi="Times New Roman" w:cs="OpenSymbol"/>
      <w:sz w:val="23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401">
    <w:name w:val="ListLabel 401"/>
    <w:qFormat/>
    <w:rPr>
      <w:rFonts w:ascii="Times New Roman" w:hAnsi="Times New Roman" w:cs="OpenSymbol"/>
      <w:sz w:val="23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cs="Symbol"/>
      <w:sz w:val="23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ascii="Times New Roman" w:hAnsi="Times New Roman" w:cs="Symbol"/>
      <w:sz w:val="23"/>
    </w:rPr>
  </w:style>
  <w:style w:type="character" w:customStyle="1" w:styleId="ListLabel428">
    <w:name w:val="ListLabel 428"/>
    <w:qFormat/>
    <w:rPr>
      <w:rFonts w:ascii="Times New Roman" w:hAnsi="Times New Roman" w:cs="Courier New"/>
      <w:sz w:val="23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  <w:sz w:val="23"/>
    </w:rPr>
  </w:style>
  <w:style w:type="character" w:customStyle="1" w:styleId="ListLabel437">
    <w:name w:val="ListLabel 437"/>
    <w:qFormat/>
    <w:rPr>
      <w:rFonts w:ascii="Times New Roman" w:hAnsi="Times New Roman" w:cs="Courier New"/>
      <w:sz w:val="23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  <w:sz w:val="23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ascii="Times New Roman" w:hAnsi="Times New Roman" w:cs="OpenSymbol"/>
      <w:sz w:val="23"/>
    </w:rPr>
  </w:style>
  <w:style w:type="character" w:customStyle="1" w:styleId="ListLabel464">
    <w:name w:val="ListLabel 464"/>
    <w:qFormat/>
    <w:rPr>
      <w:rFonts w:cs="OpenSymbol"/>
      <w:sz w:val="23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ascii="Times New Roman" w:hAnsi="Times New Roman" w:cs="OpenSymbol"/>
      <w:sz w:val="23"/>
    </w:rPr>
  </w:style>
  <w:style w:type="character" w:customStyle="1" w:styleId="ListLabel473">
    <w:name w:val="ListLabel 473"/>
    <w:qFormat/>
    <w:rPr>
      <w:rFonts w:ascii="Times New Roman" w:hAnsi="Times New Roman" w:cs="OpenSymbol"/>
      <w:sz w:val="23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ascii="Times New Roman" w:hAnsi="Times New Roman" w:cs="OpenSymbol"/>
      <w:sz w:val="23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Symbol"/>
      <w:sz w:val="23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cs="Symbol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ascii="Times New Roman" w:hAnsi="Times New Roman" w:cs="Symbol"/>
      <w:sz w:val="23"/>
    </w:rPr>
  </w:style>
  <w:style w:type="character" w:customStyle="1" w:styleId="ListLabel527">
    <w:name w:val="ListLabel 527"/>
    <w:qFormat/>
    <w:rPr>
      <w:rFonts w:ascii="Times New Roman" w:hAnsi="Times New Roman" w:cs="Courier New"/>
      <w:sz w:val="23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  <w:sz w:val="23"/>
    </w:rPr>
  </w:style>
  <w:style w:type="character" w:customStyle="1" w:styleId="ListLabel536">
    <w:name w:val="ListLabel 536"/>
    <w:qFormat/>
    <w:rPr>
      <w:rFonts w:ascii="Times New Roman" w:hAnsi="Times New Roman" w:cs="Courier New"/>
      <w:sz w:val="23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  <w:sz w:val="23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Symbol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7">
    <w:name w:val="ListLabel 557"/>
    <w:qFormat/>
    <w:rPr>
      <w:rFonts w:cs="Courier New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cs="Symbol"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</w:rPr>
  </w:style>
  <w:style w:type="character" w:customStyle="1" w:styleId="ListLabel562">
    <w:name w:val="ListLabel 562"/>
    <w:qFormat/>
    <w:rPr>
      <w:rFonts w:ascii="Times New Roman" w:hAnsi="Times New Roman" w:cs="OpenSymbol"/>
      <w:sz w:val="23"/>
    </w:rPr>
  </w:style>
  <w:style w:type="character" w:customStyle="1" w:styleId="ListLabel563">
    <w:name w:val="ListLabel 563"/>
    <w:qFormat/>
    <w:rPr>
      <w:rFonts w:cs="OpenSymbol"/>
      <w:sz w:val="23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ascii="Times New Roman" w:hAnsi="Times New Roman" w:cs="OpenSymbol"/>
      <w:sz w:val="23"/>
    </w:rPr>
  </w:style>
  <w:style w:type="character" w:customStyle="1" w:styleId="ListLabel572">
    <w:name w:val="ListLabel 572"/>
    <w:qFormat/>
    <w:rPr>
      <w:rFonts w:ascii="Times New Roman" w:hAnsi="Times New Roman" w:cs="OpenSymbol"/>
      <w:sz w:val="23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cs="OpenSymbol"/>
    </w:rPr>
  </w:style>
  <w:style w:type="character" w:customStyle="1" w:styleId="ListLabel579">
    <w:name w:val="ListLabel 579"/>
    <w:qFormat/>
    <w:rPr>
      <w:rFonts w:cs="OpenSymbol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ascii="Times New Roman" w:hAnsi="Times New Roman" w:cs="OpenSymbol"/>
      <w:sz w:val="23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1678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724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616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640"/>
    <w:rPr>
      <w:color w:val="00000A"/>
      <w:sz w:val="22"/>
    </w:rPr>
  </w:style>
  <w:style w:type="character" w:styleId="Hipervnculo">
    <w:name w:val="Hyperlink"/>
    <w:basedOn w:val="Fuentedeprrafopredeter"/>
    <w:uiPriority w:val="99"/>
    <w:unhideWhenUsed/>
    <w:rsid w:val="003239E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239E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39E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CE5"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9C707E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7241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 w:cs="Courier New"/>
      <w:sz w:val="23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 w:cs="Courier New"/>
      <w:sz w:val="23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Times New Roman" w:hAnsi="Times New Roman" w:cs="Courier New"/>
      <w:sz w:val="23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Times New Roman" w:hAnsi="Times New Roman" w:cs="Courier New"/>
      <w:sz w:val="23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Times New Roman" w:hAnsi="Times New Roman" w:cs="Courier New"/>
      <w:sz w:val="23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hAnsi="Times New Roman" w:cs="Symbol"/>
      <w:sz w:val="23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Symbol"/>
      <w:sz w:val="23"/>
    </w:rPr>
  </w:style>
  <w:style w:type="character" w:customStyle="1" w:styleId="ListLabel50">
    <w:name w:val="ListLabel 50"/>
    <w:qFormat/>
    <w:rPr>
      <w:rFonts w:ascii="Times New Roman" w:hAnsi="Times New Roman" w:cs="Courier New"/>
      <w:sz w:val="23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Symbol"/>
      <w:sz w:val="23"/>
    </w:rPr>
  </w:style>
  <w:style w:type="character" w:customStyle="1" w:styleId="ListLabel59">
    <w:name w:val="ListLabel 59"/>
    <w:qFormat/>
    <w:rPr>
      <w:rFonts w:ascii="Times New Roman" w:hAnsi="Times New Roman" w:cs="Courier New"/>
      <w:sz w:val="23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Times New Roman" w:hAnsi="Times New Roman" w:cs="Symbol"/>
      <w:sz w:val="23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Times New Roman" w:hAnsi="Times New Roman" w:cs="Symbol"/>
      <w:sz w:val="23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ascii="Times New Roman" w:hAnsi="Times New Roman" w:cs="Symbol"/>
      <w:sz w:val="23"/>
    </w:rPr>
  </w:style>
  <w:style w:type="character" w:customStyle="1" w:styleId="ListLabel104">
    <w:name w:val="ListLabel 104"/>
    <w:qFormat/>
    <w:rPr>
      <w:rFonts w:ascii="Times New Roman" w:hAnsi="Times New Roman" w:cs="Courier New"/>
      <w:sz w:val="23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Times New Roman" w:hAnsi="Times New Roman" w:cs="Symbol"/>
      <w:sz w:val="23"/>
    </w:rPr>
  </w:style>
  <w:style w:type="character" w:customStyle="1" w:styleId="ListLabel113">
    <w:name w:val="ListLabel 113"/>
    <w:qFormat/>
    <w:rPr>
      <w:rFonts w:ascii="Times New Roman" w:hAnsi="Times New Roman" w:cs="Courier New"/>
      <w:sz w:val="23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ascii="Times New Roman" w:hAnsi="Times New Roman" w:cs="Symbol"/>
      <w:sz w:val="23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139">
    <w:name w:val="ListLabel 139"/>
    <w:qFormat/>
    <w:rPr>
      <w:rFonts w:cs="Symbol"/>
      <w:sz w:val="23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ascii="Times New Roman" w:hAnsi="Times New Roman" w:cs="Symbol"/>
      <w:sz w:val="23"/>
    </w:rPr>
  </w:style>
  <w:style w:type="character" w:customStyle="1" w:styleId="ListLabel158">
    <w:name w:val="ListLabel 158"/>
    <w:qFormat/>
    <w:rPr>
      <w:rFonts w:ascii="Times New Roman" w:hAnsi="Times New Roman" w:cs="Courier New"/>
      <w:sz w:val="23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  <w:sz w:val="23"/>
    </w:rPr>
  </w:style>
  <w:style w:type="character" w:customStyle="1" w:styleId="ListLabel167">
    <w:name w:val="ListLabel 167"/>
    <w:qFormat/>
    <w:rPr>
      <w:rFonts w:ascii="Times New Roman" w:hAnsi="Times New Roman" w:cs="Courier New"/>
      <w:sz w:val="23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  <w:sz w:val="23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ascii="Times New Roman" w:hAnsi="Times New Roman" w:cs="OpenSymbol"/>
      <w:sz w:val="23"/>
    </w:rPr>
  </w:style>
  <w:style w:type="character" w:customStyle="1" w:styleId="ListLabel194">
    <w:name w:val="ListLabel 194"/>
    <w:qFormat/>
    <w:rPr>
      <w:rFonts w:ascii="Times New Roman" w:hAnsi="Times New Roman" w:cs="OpenSymbol"/>
      <w:sz w:val="23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ascii="Times New Roman" w:hAnsi="Times New Roman" w:cs="OpenSymbol"/>
      <w:sz w:val="23"/>
    </w:rPr>
  </w:style>
  <w:style w:type="character" w:customStyle="1" w:styleId="ListLabel203">
    <w:name w:val="ListLabel 203"/>
    <w:qFormat/>
    <w:rPr>
      <w:rFonts w:ascii="Times New Roman" w:hAnsi="Times New Roman" w:cs="OpenSymbol"/>
      <w:sz w:val="23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ascii="Times New Roman" w:hAnsi="Times New Roman" w:cs="OpenSymbol"/>
      <w:sz w:val="23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Symbol"/>
      <w:sz w:val="23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ascii="Times New Roman" w:hAnsi="Times New Roman" w:cs="Symbol"/>
      <w:sz w:val="23"/>
    </w:rPr>
  </w:style>
  <w:style w:type="character" w:customStyle="1" w:styleId="ListLabel248">
    <w:name w:val="ListLabel 248"/>
    <w:qFormat/>
    <w:rPr>
      <w:rFonts w:ascii="Times New Roman" w:hAnsi="Times New Roman" w:cs="Courier New"/>
      <w:sz w:val="23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sz w:val="23"/>
    </w:rPr>
  </w:style>
  <w:style w:type="character" w:customStyle="1" w:styleId="ListLabel257">
    <w:name w:val="ListLabel 257"/>
    <w:qFormat/>
    <w:rPr>
      <w:rFonts w:ascii="Times New Roman" w:hAnsi="Times New Roman" w:cs="Courier New"/>
      <w:sz w:val="23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sz w:val="23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ascii="Times New Roman" w:hAnsi="Times New Roman" w:cs="OpenSymbol"/>
      <w:sz w:val="23"/>
    </w:rPr>
  </w:style>
  <w:style w:type="character" w:customStyle="1" w:styleId="ListLabel284">
    <w:name w:val="ListLabel 284"/>
    <w:qFormat/>
    <w:rPr>
      <w:rFonts w:ascii="Times New Roman" w:hAnsi="Times New Roman" w:cs="OpenSymbol"/>
      <w:sz w:val="23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ascii="Times New Roman" w:hAnsi="Times New Roman" w:cs="OpenSymbol"/>
      <w:sz w:val="23"/>
    </w:rPr>
  </w:style>
  <w:style w:type="character" w:customStyle="1" w:styleId="ListLabel293">
    <w:name w:val="ListLabel 293"/>
    <w:qFormat/>
    <w:rPr>
      <w:rFonts w:ascii="Times New Roman" w:hAnsi="Times New Roman" w:cs="OpenSymbol"/>
      <w:sz w:val="23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ascii="Times New Roman" w:hAnsi="Times New Roman" w:cs="OpenSymbol"/>
      <w:sz w:val="23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Symbol"/>
      <w:sz w:val="23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ascii="Times New Roman" w:hAnsi="Times New Roman" w:cs="Symbol"/>
      <w:sz w:val="23"/>
    </w:rPr>
  </w:style>
  <w:style w:type="character" w:customStyle="1" w:styleId="ListLabel338">
    <w:name w:val="ListLabel 338"/>
    <w:qFormat/>
    <w:rPr>
      <w:rFonts w:ascii="Times New Roman" w:hAnsi="Times New Roman" w:cs="Courier New"/>
      <w:sz w:val="23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  <w:sz w:val="23"/>
    </w:rPr>
  </w:style>
  <w:style w:type="character" w:customStyle="1" w:styleId="ListLabel347">
    <w:name w:val="ListLabel 347"/>
    <w:qFormat/>
    <w:rPr>
      <w:rFonts w:ascii="Times New Roman" w:hAnsi="Times New Roman" w:cs="Courier New"/>
      <w:sz w:val="23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  <w:sz w:val="23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ascii="Times New Roman" w:hAnsi="Times New Roman" w:cs="OpenSymbol"/>
      <w:sz w:val="23"/>
    </w:rPr>
  </w:style>
  <w:style w:type="character" w:customStyle="1" w:styleId="ListLabel374">
    <w:name w:val="ListLabel 374"/>
    <w:qFormat/>
    <w:rPr>
      <w:rFonts w:cs="OpenSymbol"/>
      <w:sz w:val="23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ascii="Times New Roman" w:hAnsi="Times New Roman" w:cs="OpenSymbol"/>
      <w:sz w:val="23"/>
    </w:rPr>
  </w:style>
  <w:style w:type="character" w:customStyle="1" w:styleId="ListLabel383">
    <w:name w:val="ListLabel 383"/>
    <w:qFormat/>
    <w:rPr>
      <w:rFonts w:ascii="Times New Roman" w:hAnsi="Times New Roman" w:cs="OpenSymbol"/>
      <w:sz w:val="23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401">
    <w:name w:val="ListLabel 401"/>
    <w:qFormat/>
    <w:rPr>
      <w:rFonts w:ascii="Times New Roman" w:hAnsi="Times New Roman" w:cs="OpenSymbol"/>
      <w:sz w:val="23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cs="Symbol"/>
      <w:sz w:val="23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ascii="Times New Roman" w:hAnsi="Times New Roman" w:cs="Symbol"/>
      <w:sz w:val="23"/>
    </w:rPr>
  </w:style>
  <w:style w:type="character" w:customStyle="1" w:styleId="ListLabel428">
    <w:name w:val="ListLabel 428"/>
    <w:qFormat/>
    <w:rPr>
      <w:rFonts w:ascii="Times New Roman" w:hAnsi="Times New Roman" w:cs="Courier New"/>
      <w:sz w:val="23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  <w:sz w:val="23"/>
    </w:rPr>
  </w:style>
  <w:style w:type="character" w:customStyle="1" w:styleId="ListLabel437">
    <w:name w:val="ListLabel 437"/>
    <w:qFormat/>
    <w:rPr>
      <w:rFonts w:ascii="Times New Roman" w:hAnsi="Times New Roman" w:cs="Courier New"/>
      <w:sz w:val="23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  <w:sz w:val="23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ascii="Times New Roman" w:hAnsi="Times New Roman" w:cs="OpenSymbol"/>
      <w:sz w:val="23"/>
    </w:rPr>
  </w:style>
  <w:style w:type="character" w:customStyle="1" w:styleId="ListLabel464">
    <w:name w:val="ListLabel 464"/>
    <w:qFormat/>
    <w:rPr>
      <w:rFonts w:cs="OpenSymbol"/>
      <w:sz w:val="23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ascii="Times New Roman" w:hAnsi="Times New Roman" w:cs="OpenSymbol"/>
      <w:sz w:val="23"/>
    </w:rPr>
  </w:style>
  <w:style w:type="character" w:customStyle="1" w:styleId="ListLabel473">
    <w:name w:val="ListLabel 473"/>
    <w:qFormat/>
    <w:rPr>
      <w:rFonts w:ascii="Times New Roman" w:hAnsi="Times New Roman" w:cs="OpenSymbol"/>
      <w:sz w:val="23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ascii="Times New Roman" w:hAnsi="Times New Roman" w:cs="OpenSymbol"/>
      <w:sz w:val="23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Symbol"/>
      <w:sz w:val="23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cs="Symbol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ascii="Times New Roman" w:hAnsi="Times New Roman" w:cs="Symbol"/>
      <w:sz w:val="23"/>
    </w:rPr>
  </w:style>
  <w:style w:type="character" w:customStyle="1" w:styleId="ListLabel527">
    <w:name w:val="ListLabel 527"/>
    <w:qFormat/>
    <w:rPr>
      <w:rFonts w:ascii="Times New Roman" w:hAnsi="Times New Roman" w:cs="Courier New"/>
      <w:sz w:val="23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  <w:sz w:val="23"/>
    </w:rPr>
  </w:style>
  <w:style w:type="character" w:customStyle="1" w:styleId="ListLabel536">
    <w:name w:val="ListLabel 536"/>
    <w:qFormat/>
    <w:rPr>
      <w:rFonts w:ascii="Times New Roman" w:hAnsi="Times New Roman" w:cs="Courier New"/>
      <w:sz w:val="23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  <w:sz w:val="23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Symbol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7">
    <w:name w:val="ListLabel 557"/>
    <w:qFormat/>
    <w:rPr>
      <w:rFonts w:cs="Courier New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cs="Symbol"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</w:rPr>
  </w:style>
  <w:style w:type="character" w:customStyle="1" w:styleId="ListLabel562">
    <w:name w:val="ListLabel 562"/>
    <w:qFormat/>
    <w:rPr>
      <w:rFonts w:ascii="Times New Roman" w:hAnsi="Times New Roman" w:cs="OpenSymbol"/>
      <w:sz w:val="23"/>
    </w:rPr>
  </w:style>
  <w:style w:type="character" w:customStyle="1" w:styleId="ListLabel563">
    <w:name w:val="ListLabel 563"/>
    <w:qFormat/>
    <w:rPr>
      <w:rFonts w:cs="OpenSymbol"/>
      <w:sz w:val="23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ascii="Times New Roman" w:hAnsi="Times New Roman" w:cs="OpenSymbol"/>
      <w:sz w:val="23"/>
    </w:rPr>
  </w:style>
  <w:style w:type="character" w:customStyle="1" w:styleId="ListLabel572">
    <w:name w:val="ListLabel 572"/>
    <w:qFormat/>
    <w:rPr>
      <w:rFonts w:ascii="Times New Roman" w:hAnsi="Times New Roman" w:cs="OpenSymbol"/>
      <w:sz w:val="23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cs="OpenSymbol"/>
    </w:rPr>
  </w:style>
  <w:style w:type="character" w:customStyle="1" w:styleId="ListLabel579">
    <w:name w:val="ListLabel 579"/>
    <w:qFormat/>
    <w:rPr>
      <w:rFonts w:cs="OpenSymbol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ascii="Times New Roman" w:hAnsi="Times New Roman" w:cs="OpenSymbol"/>
      <w:sz w:val="23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1678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724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616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640"/>
    <w:rPr>
      <w:color w:val="00000A"/>
      <w:sz w:val="22"/>
    </w:rPr>
  </w:style>
  <w:style w:type="character" w:styleId="Hipervnculo">
    <w:name w:val="Hyperlink"/>
    <w:basedOn w:val="Fuentedeprrafopredeter"/>
    <w:uiPriority w:val="99"/>
    <w:unhideWhenUsed/>
    <w:rsid w:val="003239E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239E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39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scenariosinternacionales.com/index.php/2020/09/14/hagia-sofia-y-el-nuevo-plan-nacional-en-turquia/" TargetMode="External"/><Relationship Id="rId18" Type="http://schemas.openxmlformats.org/officeDocument/2006/relationships/hyperlink" Target="http://politicasmedia.org/la-plaza-tahrir-y-la-revolucion-inacabada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G1KsUufjA-w" TargetMode="External"/><Relationship Id="rId17" Type="http://schemas.openxmlformats.org/officeDocument/2006/relationships/hyperlink" Target="https://haber-latino.com/el-muhjalil-de-egipto-y-el-patron-de-huitzuc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ber-latino.com/crisis-migratoria-problema-comun-estrategia-diferent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PeIn9FUbjG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aber-latino.com/mexico-siria-y-la-normalizacion-de-la-violencia" TargetMode="External"/><Relationship Id="rId10" Type="http://schemas.openxmlformats.org/officeDocument/2006/relationships/hyperlink" Target="mailto:erickcruz@politicas.unam.mx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medium.com/@investigacion.cri/el-balance-de-poder-del-gas-natural-en-el-mar-negro-y-el-mediterr&#225;neo-la-f&#243;rmula-de-turqu&#237;a-7132e122b66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246C-891A-4251-9EF6-DA86E125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1339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Daniel Cruz Ocampo</dc:creator>
  <dc:description/>
  <cp:lastModifiedBy>Erick Daniel Cruz Ocampo</cp:lastModifiedBy>
  <cp:revision>6</cp:revision>
  <cp:lastPrinted>2017-01-22T17:12:00Z</cp:lastPrinted>
  <dcterms:created xsi:type="dcterms:W3CDTF">2021-03-04T01:49:00Z</dcterms:created>
  <dcterms:modified xsi:type="dcterms:W3CDTF">2023-07-03T19:43:00Z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